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44E54" w14:textId="77777777" w:rsidR="00646F6F" w:rsidRDefault="00646F6F" w:rsidP="00646F6F">
      <w:pPr>
        <w:widowControl w:val="0"/>
        <w:tabs>
          <w:tab w:val="left" w:pos="2060"/>
        </w:tabs>
        <w:autoSpaceDE w:val="0"/>
        <w:autoSpaceDN w:val="0"/>
        <w:adjustRightInd w:val="0"/>
        <w:spacing w:after="0" w:line="276" w:lineRule="auto"/>
        <w:ind w:left="140"/>
        <w:jc w:val="center"/>
        <w:rPr>
          <w:rFonts w:asciiTheme="minorHAnsi" w:hAnsiTheme="minorHAnsi" w:cstheme="minorHAnsi"/>
          <w:b/>
          <w:bCs/>
          <w:sz w:val="28"/>
        </w:rPr>
      </w:pPr>
    </w:p>
    <w:p w14:paraId="6F873223" w14:textId="5FB606B2" w:rsidR="00646F6F" w:rsidRPr="00646F6F" w:rsidRDefault="00FC72D0" w:rsidP="00646F6F">
      <w:pPr>
        <w:pStyle w:val="Subtitle"/>
        <w:tabs>
          <w:tab w:val="left" w:pos="1398"/>
          <w:tab w:val="center" w:pos="4770"/>
        </w:tabs>
        <w:spacing w:line="276" w:lineRule="auto"/>
        <w:jc w:val="both"/>
        <w:rPr>
          <w:rFonts w:cs="Calibri"/>
          <w:b/>
          <w:sz w:val="28"/>
          <w:szCs w:val="28"/>
        </w:rPr>
      </w:pPr>
      <w:r>
        <w:rPr>
          <w:noProof/>
        </w:rPr>
        <w:drawing>
          <wp:anchor distT="0" distB="0" distL="114300" distR="114300" simplePos="0" relativeHeight="251660288" behindDoc="0" locked="0" layoutInCell="1" allowOverlap="1" wp14:anchorId="0DF7D02A" wp14:editId="128A539A">
            <wp:simplePos x="0" y="0"/>
            <wp:positionH relativeFrom="margin">
              <wp:align>left</wp:align>
            </wp:positionH>
            <wp:positionV relativeFrom="paragraph">
              <wp:posOffset>-8255</wp:posOffset>
            </wp:positionV>
            <wp:extent cx="373380" cy="423545"/>
            <wp:effectExtent l="0" t="0" r="0" b="0"/>
            <wp:wrapNone/>
            <wp:docPr id="1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380" cy="423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48002BC" wp14:editId="6714CD5E">
            <wp:simplePos x="0" y="0"/>
            <wp:positionH relativeFrom="column">
              <wp:posOffset>5943600</wp:posOffset>
            </wp:positionH>
            <wp:positionV relativeFrom="paragraph">
              <wp:posOffset>11430</wp:posOffset>
            </wp:positionV>
            <wp:extent cx="422910" cy="436880"/>
            <wp:effectExtent l="0" t="0" r="0" b="0"/>
            <wp:wrapNone/>
            <wp:docPr id="14" name="Picture 18" descr="PF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F_Logo.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91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646F6F" w:rsidRPr="00646F6F">
        <w:rPr>
          <w:rFonts w:cs="Calibri"/>
          <w:b/>
          <w:color w:val="auto"/>
          <w:sz w:val="32"/>
        </w:rPr>
        <w:tab/>
      </w:r>
      <w:r w:rsidR="00646F6F" w:rsidRPr="00646F6F">
        <w:rPr>
          <w:rFonts w:cs="Calibri"/>
          <w:b/>
          <w:color w:val="auto"/>
          <w:sz w:val="32"/>
        </w:rPr>
        <w:tab/>
      </w:r>
      <w:r>
        <w:rPr>
          <w:noProof/>
        </w:rPr>
        <mc:AlternateContent>
          <mc:Choice Requires="wps">
            <w:drawing>
              <wp:anchor distT="4294967295" distB="4294967295" distL="114300" distR="114300" simplePos="0" relativeHeight="251662336" behindDoc="1" locked="0" layoutInCell="0" allowOverlap="1" wp14:anchorId="232C201C" wp14:editId="1860E31E">
                <wp:simplePos x="0" y="0"/>
                <wp:positionH relativeFrom="column">
                  <wp:posOffset>-110490</wp:posOffset>
                </wp:positionH>
                <wp:positionV relativeFrom="paragraph">
                  <wp:posOffset>-65406</wp:posOffset>
                </wp:positionV>
                <wp:extent cx="6505575" cy="0"/>
                <wp:effectExtent l="0" t="0" r="0" b="0"/>
                <wp:wrapNone/>
                <wp:docPr id="17672114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line">
                          <a:avLst/>
                        </a:prstGeom>
                        <a:noFill/>
                        <a:ln w="1676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A5A2E7" id="Straight Connector 2"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pt,-5.15pt" to="503.5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" o:allowincell="f" strokeweight="1.32pt"/>
            </w:pict>
          </mc:Fallback>
        </mc:AlternateContent>
      </w:r>
      <w:bookmarkStart w:id="0" w:name="page1"/>
      <w:bookmarkEnd w:id="0"/>
      <w:r w:rsidR="00646F6F" w:rsidRPr="00646F6F">
        <w:rPr>
          <w:rFonts w:cs="Calibri"/>
          <w:b/>
          <w:color w:val="auto"/>
          <w:sz w:val="36"/>
          <w:szCs w:val="24"/>
        </w:rPr>
        <w:t>PARLIAMENT OF THE REPUBLIC OF FIJI</w:t>
      </w:r>
    </w:p>
    <w:p w14:paraId="309B5AAF" w14:textId="662D1B93" w:rsidR="00646F6F" w:rsidRPr="00646F6F" w:rsidRDefault="00FC72D0" w:rsidP="00646F6F">
      <w:pPr>
        <w:widowControl w:val="0"/>
        <w:autoSpaceDE w:val="0"/>
        <w:autoSpaceDN w:val="0"/>
        <w:adjustRightInd w:val="0"/>
        <w:spacing w:after="0" w:line="276" w:lineRule="auto"/>
        <w:jc w:val="both"/>
        <w:rPr>
          <w:rFonts w:cs="Calibri"/>
          <w:sz w:val="24"/>
          <w:szCs w:val="24"/>
        </w:rPr>
      </w:pPr>
      <w:r>
        <w:rPr>
          <w:noProof/>
        </w:rPr>
        <mc:AlternateContent>
          <mc:Choice Requires="wps">
            <w:drawing>
              <wp:anchor distT="4294967295" distB="4294967295" distL="114300" distR="114300" simplePos="0" relativeHeight="251659264" behindDoc="1" locked="0" layoutInCell="0" allowOverlap="1" wp14:anchorId="5BD65947" wp14:editId="78656DAA">
                <wp:simplePos x="0" y="0"/>
                <wp:positionH relativeFrom="column">
                  <wp:posOffset>-87630</wp:posOffset>
                </wp:positionH>
                <wp:positionV relativeFrom="paragraph">
                  <wp:posOffset>38099</wp:posOffset>
                </wp:positionV>
                <wp:extent cx="6505575" cy="0"/>
                <wp:effectExtent l="0" t="0" r="0" b="0"/>
                <wp:wrapNone/>
                <wp:docPr id="163358331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line">
                          <a:avLst/>
                        </a:prstGeom>
                        <a:noFill/>
                        <a:ln w="1676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1F4D19"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pt,3pt" to="505.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" o:allowincell="f" strokeweight="1.32pt"/>
            </w:pict>
          </mc:Fallback>
        </mc:AlternateContent>
      </w:r>
    </w:p>
    <w:p w14:paraId="554788F0" w14:textId="52C96EE2" w:rsidR="00EE0A7C" w:rsidRPr="00646F6F" w:rsidRDefault="00646F6F" w:rsidP="003044E6">
      <w:pPr>
        <w:widowControl w:val="0"/>
        <w:tabs>
          <w:tab w:val="left" w:pos="140"/>
          <w:tab w:val="left" w:pos="180"/>
        </w:tabs>
        <w:autoSpaceDE w:val="0"/>
        <w:autoSpaceDN w:val="0"/>
        <w:adjustRightInd w:val="0"/>
        <w:spacing w:after="0" w:line="276" w:lineRule="auto"/>
        <w:jc w:val="center"/>
        <w:rPr>
          <w:rFonts w:asciiTheme="minorHAnsi" w:hAnsiTheme="minorHAnsi" w:cstheme="minorHAnsi"/>
          <w:b/>
          <w:sz w:val="28"/>
        </w:rPr>
      </w:pPr>
      <w:r w:rsidRPr="003044E6">
        <w:rPr>
          <w:rFonts w:asciiTheme="minorHAnsi" w:hAnsiTheme="minorHAnsi" w:cstheme="minorHAnsi"/>
          <w:b/>
          <w:bCs/>
          <w:sz w:val="32"/>
          <w:szCs w:val="24"/>
        </w:rPr>
        <w:t xml:space="preserve">Job Title: </w:t>
      </w:r>
      <w:r w:rsidR="003044E6">
        <w:rPr>
          <w:rFonts w:asciiTheme="minorHAnsi" w:hAnsiTheme="minorHAnsi" w:cstheme="minorHAnsi"/>
          <w:b/>
          <w:bCs/>
          <w:sz w:val="32"/>
          <w:szCs w:val="24"/>
        </w:rPr>
        <w:t>Technician I</w:t>
      </w:r>
    </w:p>
    <w:p w14:paraId="0796A0F0" w14:textId="77777777" w:rsidR="00646F6F" w:rsidRDefault="00646F6F" w:rsidP="00646F6F">
      <w:pPr>
        <w:pStyle w:val="NoSpacing"/>
        <w:spacing w:line="276" w:lineRule="auto"/>
        <w:jc w:val="both"/>
        <w:rPr>
          <w:rFonts w:asciiTheme="minorHAnsi" w:hAnsiTheme="minorHAnsi" w:cstheme="minorHAnsi"/>
          <w:b/>
          <w:sz w:val="24"/>
          <w:szCs w:val="24"/>
        </w:rPr>
      </w:pPr>
    </w:p>
    <w:p w14:paraId="7B5565B0" w14:textId="2DDCB849" w:rsidR="00EE0A7C" w:rsidRPr="00646F6F" w:rsidRDefault="00D23BAC" w:rsidP="00646F6F">
      <w:pPr>
        <w:pStyle w:val="NoSpacing"/>
        <w:spacing w:line="276" w:lineRule="auto"/>
        <w:jc w:val="both"/>
        <w:rPr>
          <w:rFonts w:asciiTheme="minorHAnsi" w:hAnsiTheme="minorHAnsi" w:cstheme="minorHAnsi"/>
          <w:b/>
          <w:sz w:val="24"/>
          <w:szCs w:val="24"/>
        </w:rPr>
      </w:pPr>
      <w:r w:rsidRPr="00646F6F">
        <w:rPr>
          <w:rFonts w:asciiTheme="minorHAnsi" w:hAnsiTheme="minorHAnsi" w:cstheme="minorHAnsi"/>
          <w:b/>
          <w:sz w:val="24"/>
          <w:szCs w:val="24"/>
        </w:rPr>
        <w:t xml:space="preserve">CORPORATE INFORMATION </w:t>
      </w:r>
    </w:p>
    <w:p w14:paraId="0E401830" w14:textId="4C45F499" w:rsidR="00E81E70" w:rsidRPr="00646F6F" w:rsidRDefault="00EE0A7C" w:rsidP="00646F6F">
      <w:pPr>
        <w:pStyle w:val="NoSpacing"/>
        <w:numPr>
          <w:ilvl w:val="0"/>
          <w:numId w:val="1"/>
        </w:numPr>
        <w:tabs>
          <w:tab w:val="left" w:pos="360"/>
        </w:tabs>
        <w:spacing w:line="276" w:lineRule="auto"/>
        <w:ind w:left="360"/>
        <w:jc w:val="both"/>
        <w:rPr>
          <w:rFonts w:asciiTheme="minorHAnsi" w:hAnsiTheme="minorHAnsi" w:cstheme="minorHAnsi"/>
        </w:rPr>
      </w:pPr>
      <w:r w:rsidRPr="00646F6F">
        <w:rPr>
          <w:rFonts w:asciiTheme="minorHAnsi" w:hAnsiTheme="minorHAnsi" w:cstheme="minorHAnsi"/>
          <w:b/>
        </w:rPr>
        <w:t xml:space="preserve">Position </w:t>
      </w:r>
      <w:r w:rsidR="00646F6F" w:rsidRPr="00646F6F">
        <w:rPr>
          <w:rFonts w:asciiTheme="minorHAnsi" w:hAnsiTheme="minorHAnsi" w:cstheme="minorHAnsi"/>
          <w:b/>
        </w:rPr>
        <w:t>Level</w:t>
      </w:r>
      <w:r w:rsidR="00646F6F" w:rsidRPr="00646F6F">
        <w:rPr>
          <w:rFonts w:asciiTheme="minorHAnsi" w:hAnsiTheme="minorHAnsi" w:cstheme="minorHAnsi"/>
        </w:rPr>
        <w:t>:</w:t>
      </w:r>
      <w:r w:rsidR="00901FD2" w:rsidRPr="00646F6F">
        <w:rPr>
          <w:rFonts w:asciiTheme="minorHAnsi" w:hAnsiTheme="minorHAnsi" w:cstheme="minorHAnsi"/>
        </w:rPr>
        <w:tab/>
      </w:r>
      <w:r w:rsidR="00F515EB" w:rsidRPr="00646F6F">
        <w:rPr>
          <w:rFonts w:asciiTheme="minorHAnsi" w:hAnsiTheme="minorHAnsi" w:cstheme="minorHAnsi"/>
        </w:rPr>
        <w:t xml:space="preserve">Band </w:t>
      </w:r>
      <w:r w:rsidR="000F1835">
        <w:rPr>
          <w:rFonts w:asciiTheme="minorHAnsi" w:hAnsiTheme="minorHAnsi" w:cstheme="minorHAnsi"/>
        </w:rPr>
        <w:t>G</w:t>
      </w:r>
    </w:p>
    <w:p w14:paraId="4BECB02B" w14:textId="0FAE7EBB" w:rsidR="00F515EB" w:rsidRPr="00646F6F" w:rsidRDefault="00EE0A7C" w:rsidP="00646F6F">
      <w:pPr>
        <w:pStyle w:val="NoSpacing"/>
        <w:numPr>
          <w:ilvl w:val="0"/>
          <w:numId w:val="1"/>
        </w:numPr>
        <w:tabs>
          <w:tab w:val="left" w:pos="360"/>
        </w:tabs>
        <w:spacing w:line="276" w:lineRule="auto"/>
        <w:ind w:hanging="720"/>
        <w:jc w:val="both"/>
        <w:rPr>
          <w:rFonts w:asciiTheme="minorHAnsi" w:hAnsiTheme="minorHAnsi" w:cstheme="minorHAnsi"/>
        </w:rPr>
      </w:pPr>
      <w:r w:rsidRPr="00646F6F">
        <w:rPr>
          <w:rFonts w:asciiTheme="minorHAnsi" w:hAnsiTheme="minorHAnsi" w:cstheme="minorHAnsi"/>
          <w:b/>
        </w:rPr>
        <w:t xml:space="preserve">Salary </w:t>
      </w:r>
      <w:r w:rsidR="00646F6F" w:rsidRPr="00646F6F">
        <w:rPr>
          <w:rFonts w:asciiTheme="minorHAnsi" w:hAnsiTheme="minorHAnsi" w:cstheme="minorHAnsi"/>
          <w:b/>
        </w:rPr>
        <w:t>Band</w:t>
      </w:r>
      <w:r w:rsidR="00646F6F" w:rsidRPr="00646F6F">
        <w:rPr>
          <w:rFonts w:asciiTheme="minorHAnsi" w:hAnsiTheme="minorHAnsi" w:cstheme="minorHAnsi"/>
        </w:rPr>
        <w:t>:</w:t>
      </w:r>
      <w:r w:rsidRPr="00646F6F">
        <w:rPr>
          <w:rFonts w:asciiTheme="minorHAnsi" w:hAnsiTheme="minorHAnsi" w:cstheme="minorHAnsi"/>
        </w:rPr>
        <w:t xml:space="preserve"> </w:t>
      </w:r>
      <w:r w:rsidR="00D23BAC" w:rsidRPr="00646F6F">
        <w:rPr>
          <w:rFonts w:asciiTheme="minorHAnsi" w:hAnsiTheme="minorHAnsi" w:cstheme="minorHAnsi"/>
        </w:rPr>
        <w:tab/>
      </w:r>
      <w:r w:rsidR="000F1835" w:rsidRPr="000F1835">
        <w:rPr>
          <w:rFonts w:asciiTheme="minorHAnsi" w:hAnsiTheme="minorHAnsi" w:cstheme="minorHAnsi"/>
        </w:rPr>
        <w:t>$28,605.45 - $38,140.60</w:t>
      </w:r>
    </w:p>
    <w:p w14:paraId="522F4D71" w14:textId="5FACFD3C" w:rsidR="00EE0A7C" w:rsidRPr="00646F6F" w:rsidRDefault="00EE0A7C" w:rsidP="00646F6F">
      <w:pPr>
        <w:pStyle w:val="NoSpacing"/>
        <w:numPr>
          <w:ilvl w:val="0"/>
          <w:numId w:val="1"/>
        </w:numPr>
        <w:tabs>
          <w:tab w:val="left" w:pos="360"/>
        </w:tabs>
        <w:spacing w:line="276" w:lineRule="auto"/>
        <w:ind w:hanging="720"/>
        <w:jc w:val="both"/>
        <w:rPr>
          <w:rFonts w:asciiTheme="minorHAnsi" w:hAnsiTheme="minorHAnsi" w:cstheme="minorHAnsi"/>
        </w:rPr>
      </w:pPr>
      <w:r w:rsidRPr="00646F6F">
        <w:rPr>
          <w:rFonts w:asciiTheme="minorHAnsi" w:hAnsiTheme="minorHAnsi" w:cstheme="minorHAnsi"/>
          <w:b/>
        </w:rPr>
        <w:t xml:space="preserve">Duty </w:t>
      </w:r>
      <w:r w:rsidR="00646F6F" w:rsidRPr="00646F6F">
        <w:rPr>
          <w:rFonts w:asciiTheme="minorHAnsi" w:hAnsiTheme="minorHAnsi" w:cstheme="minorHAnsi"/>
          <w:b/>
        </w:rPr>
        <w:t>Station</w:t>
      </w:r>
      <w:r w:rsidR="00646F6F" w:rsidRPr="00646F6F">
        <w:rPr>
          <w:rFonts w:asciiTheme="minorHAnsi" w:hAnsiTheme="minorHAnsi" w:cstheme="minorHAnsi"/>
        </w:rPr>
        <w:t>:</w:t>
      </w:r>
      <w:r w:rsidRPr="00646F6F">
        <w:rPr>
          <w:rFonts w:asciiTheme="minorHAnsi" w:hAnsiTheme="minorHAnsi" w:cstheme="minorHAnsi"/>
        </w:rPr>
        <w:t xml:space="preserve"> </w:t>
      </w:r>
      <w:r w:rsidR="00D23BAC" w:rsidRPr="00646F6F">
        <w:rPr>
          <w:rFonts w:asciiTheme="minorHAnsi" w:hAnsiTheme="minorHAnsi" w:cstheme="minorHAnsi"/>
        </w:rPr>
        <w:tab/>
      </w:r>
      <w:r w:rsidR="000F1835">
        <w:rPr>
          <w:rFonts w:asciiTheme="minorHAnsi" w:hAnsiTheme="minorHAnsi" w:cstheme="minorHAnsi"/>
        </w:rPr>
        <w:t>Corporate</w:t>
      </w:r>
      <w:r w:rsidR="00646F6F">
        <w:rPr>
          <w:rFonts w:asciiTheme="minorHAnsi" w:hAnsiTheme="minorHAnsi" w:cstheme="minorHAnsi"/>
        </w:rPr>
        <w:t xml:space="preserve"> Services Division.</w:t>
      </w:r>
      <w:r w:rsidRPr="00646F6F">
        <w:rPr>
          <w:rFonts w:asciiTheme="minorHAnsi" w:hAnsiTheme="minorHAnsi" w:cstheme="minorHAnsi"/>
        </w:rPr>
        <w:t xml:space="preserve"> </w:t>
      </w:r>
    </w:p>
    <w:p w14:paraId="7BBAD07F" w14:textId="77777777" w:rsidR="00C51813" w:rsidRPr="00646F6F" w:rsidRDefault="00EE0A7C" w:rsidP="00646F6F">
      <w:pPr>
        <w:pStyle w:val="NoSpacing"/>
        <w:numPr>
          <w:ilvl w:val="0"/>
          <w:numId w:val="1"/>
        </w:numPr>
        <w:tabs>
          <w:tab w:val="left" w:pos="360"/>
        </w:tabs>
        <w:spacing w:line="276" w:lineRule="auto"/>
        <w:ind w:hanging="720"/>
        <w:jc w:val="both"/>
        <w:rPr>
          <w:rFonts w:asciiTheme="minorHAnsi" w:hAnsiTheme="minorHAnsi" w:cstheme="minorHAnsi"/>
          <w:b/>
        </w:rPr>
      </w:pPr>
      <w:r w:rsidRPr="00646F6F">
        <w:rPr>
          <w:rFonts w:asciiTheme="minorHAnsi" w:hAnsiTheme="minorHAnsi" w:cstheme="minorHAnsi"/>
          <w:b/>
        </w:rPr>
        <w:t>Reporting Responsibilities</w:t>
      </w:r>
      <w:r w:rsidR="00D32053" w:rsidRPr="00646F6F">
        <w:rPr>
          <w:rFonts w:asciiTheme="minorHAnsi" w:hAnsiTheme="minorHAnsi" w:cstheme="minorHAnsi"/>
          <w:b/>
        </w:rPr>
        <w:t>:</w:t>
      </w:r>
    </w:p>
    <w:p w14:paraId="795AC5A4" w14:textId="5EDE63E0" w:rsidR="00791732" w:rsidRPr="00646F6F" w:rsidRDefault="00C51813" w:rsidP="00646F6F">
      <w:pPr>
        <w:pStyle w:val="NoSpacing"/>
        <w:numPr>
          <w:ilvl w:val="0"/>
          <w:numId w:val="2"/>
        </w:numPr>
        <w:tabs>
          <w:tab w:val="left" w:pos="360"/>
        </w:tabs>
        <w:spacing w:line="276" w:lineRule="auto"/>
        <w:jc w:val="both"/>
        <w:rPr>
          <w:rFonts w:asciiTheme="minorHAnsi" w:hAnsiTheme="minorHAnsi" w:cstheme="minorHAnsi"/>
        </w:rPr>
      </w:pPr>
      <w:r w:rsidRPr="00646F6F">
        <w:rPr>
          <w:rFonts w:asciiTheme="minorHAnsi" w:hAnsiTheme="minorHAnsi" w:cstheme="minorHAnsi"/>
          <w:b/>
        </w:rPr>
        <w:t xml:space="preserve">Reports </w:t>
      </w:r>
      <w:r w:rsidR="00D32053" w:rsidRPr="00646F6F">
        <w:rPr>
          <w:rFonts w:asciiTheme="minorHAnsi" w:hAnsiTheme="minorHAnsi" w:cstheme="minorHAnsi"/>
          <w:b/>
        </w:rPr>
        <w:t>to</w:t>
      </w:r>
      <w:r w:rsidRPr="00646F6F">
        <w:rPr>
          <w:rFonts w:asciiTheme="minorHAnsi" w:hAnsiTheme="minorHAnsi" w:cstheme="minorHAnsi"/>
        </w:rPr>
        <w:t>:</w:t>
      </w:r>
      <w:r w:rsidR="003044E6">
        <w:rPr>
          <w:rFonts w:asciiTheme="minorHAnsi" w:hAnsiTheme="minorHAnsi" w:cstheme="minorHAnsi"/>
        </w:rPr>
        <w:t xml:space="preserve"> Parliament ICT Engineer</w:t>
      </w:r>
      <w:r w:rsidR="000F1835">
        <w:rPr>
          <w:rFonts w:asciiTheme="minorHAnsi" w:hAnsiTheme="minorHAnsi" w:cstheme="minorHAnsi"/>
        </w:rPr>
        <w:t>.</w:t>
      </w:r>
    </w:p>
    <w:p w14:paraId="0D6E6C06" w14:textId="6C3B1376" w:rsidR="00032FA7" w:rsidRPr="003044E6" w:rsidRDefault="00C51813" w:rsidP="003044E6">
      <w:pPr>
        <w:pStyle w:val="NoSpacing"/>
        <w:numPr>
          <w:ilvl w:val="0"/>
          <w:numId w:val="2"/>
        </w:numPr>
        <w:tabs>
          <w:tab w:val="left" w:pos="360"/>
        </w:tabs>
        <w:spacing w:line="276" w:lineRule="auto"/>
        <w:jc w:val="both"/>
        <w:rPr>
          <w:rFonts w:asciiTheme="minorHAnsi" w:hAnsiTheme="minorHAnsi" w:cstheme="minorHAnsi"/>
        </w:rPr>
      </w:pPr>
      <w:r w:rsidRPr="00646F6F">
        <w:rPr>
          <w:rFonts w:asciiTheme="minorHAnsi" w:hAnsiTheme="minorHAnsi" w:cstheme="minorHAnsi"/>
          <w:b/>
        </w:rPr>
        <w:t>Liaises with</w:t>
      </w:r>
      <w:r w:rsidRPr="00646F6F">
        <w:rPr>
          <w:rFonts w:asciiTheme="minorHAnsi" w:hAnsiTheme="minorHAnsi" w:cstheme="minorHAnsi"/>
        </w:rPr>
        <w:t xml:space="preserve">: </w:t>
      </w:r>
      <w:r w:rsidR="003044E6">
        <w:rPr>
          <w:rFonts w:asciiTheme="minorHAnsi" w:hAnsiTheme="minorHAnsi" w:cstheme="minorHAnsi"/>
        </w:rPr>
        <w:t xml:space="preserve">Manager ICT, </w:t>
      </w:r>
      <w:r w:rsidR="00603054">
        <w:rPr>
          <w:rFonts w:asciiTheme="minorHAnsi" w:hAnsiTheme="minorHAnsi" w:cstheme="minorHAnsi"/>
        </w:rPr>
        <w:t xml:space="preserve">the </w:t>
      </w:r>
      <w:r w:rsidR="000F1835">
        <w:rPr>
          <w:rFonts w:asciiTheme="minorHAnsi" w:hAnsiTheme="minorHAnsi" w:cstheme="minorHAnsi"/>
        </w:rPr>
        <w:t xml:space="preserve">Head of Divisions, </w:t>
      </w:r>
      <w:r w:rsidR="003B607E" w:rsidRPr="00646F6F">
        <w:rPr>
          <w:rFonts w:asciiTheme="minorHAnsi" w:hAnsiTheme="minorHAnsi" w:cstheme="minorHAnsi"/>
        </w:rPr>
        <w:t>D</w:t>
      </w:r>
      <w:r w:rsidR="00901FD2" w:rsidRPr="00646F6F">
        <w:rPr>
          <w:rFonts w:asciiTheme="minorHAnsi" w:hAnsiTheme="minorHAnsi" w:cstheme="minorHAnsi"/>
        </w:rPr>
        <w:t>eputy Secretary-General. Secretary-General</w:t>
      </w:r>
      <w:r w:rsidR="003044E6">
        <w:rPr>
          <w:rFonts w:asciiTheme="minorHAnsi" w:hAnsiTheme="minorHAnsi" w:cstheme="minorHAnsi"/>
        </w:rPr>
        <w:t xml:space="preserve"> </w:t>
      </w:r>
      <w:r w:rsidR="00901FD2" w:rsidRPr="00646F6F">
        <w:rPr>
          <w:rFonts w:asciiTheme="minorHAnsi" w:hAnsiTheme="minorHAnsi" w:cstheme="minorHAnsi"/>
        </w:rPr>
        <w:t xml:space="preserve">to Parliament, </w:t>
      </w:r>
      <w:r w:rsidR="00901FD2" w:rsidRPr="003044E6">
        <w:rPr>
          <w:rFonts w:asciiTheme="minorHAnsi" w:hAnsiTheme="minorHAnsi" w:cstheme="minorHAnsi"/>
        </w:rPr>
        <w:t>Speaker</w:t>
      </w:r>
      <w:r w:rsidR="00832C65" w:rsidRPr="003044E6">
        <w:rPr>
          <w:rFonts w:asciiTheme="minorHAnsi" w:hAnsiTheme="minorHAnsi" w:cstheme="minorHAnsi"/>
        </w:rPr>
        <w:t xml:space="preserve">, </w:t>
      </w:r>
      <w:r w:rsidR="00646F6F" w:rsidRPr="003044E6">
        <w:rPr>
          <w:rFonts w:asciiTheme="minorHAnsi" w:hAnsiTheme="minorHAnsi" w:cstheme="minorHAnsi"/>
        </w:rPr>
        <w:t>M</w:t>
      </w:r>
      <w:r w:rsidR="000F1835" w:rsidRPr="003044E6">
        <w:rPr>
          <w:rFonts w:asciiTheme="minorHAnsi" w:hAnsiTheme="minorHAnsi" w:cstheme="minorHAnsi"/>
        </w:rPr>
        <w:t>embers of Parliament (MP</w:t>
      </w:r>
      <w:r w:rsidR="00646F6F" w:rsidRPr="003044E6">
        <w:rPr>
          <w:rFonts w:asciiTheme="minorHAnsi" w:hAnsiTheme="minorHAnsi" w:cstheme="minorHAnsi"/>
        </w:rPr>
        <w:t>s</w:t>
      </w:r>
      <w:r w:rsidR="000F1835" w:rsidRPr="003044E6">
        <w:rPr>
          <w:rFonts w:asciiTheme="minorHAnsi" w:hAnsiTheme="minorHAnsi" w:cstheme="minorHAnsi"/>
        </w:rPr>
        <w:t>)</w:t>
      </w:r>
      <w:r w:rsidR="00646F6F" w:rsidRPr="003044E6">
        <w:rPr>
          <w:rFonts w:asciiTheme="minorHAnsi" w:hAnsiTheme="minorHAnsi" w:cstheme="minorHAnsi"/>
        </w:rPr>
        <w:t>,</w:t>
      </w:r>
      <w:r w:rsidR="00832C65" w:rsidRPr="003044E6">
        <w:rPr>
          <w:rFonts w:asciiTheme="minorHAnsi" w:hAnsiTheme="minorHAnsi" w:cstheme="minorHAnsi"/>
        </w:rPr>
        <w:t xml:space="preserve"> </w:t>
      </w:r>
      <w:r w:rsidR="00032FA7" w:rsidRPr="003044E6">
        <w:rPr>
          <w:rFonts w:asciiTheme="minorHAnsi" w:hAnsiTheme="minorHAnsi" w:cstheme="minorHAnsi"/>
        </w:rPr>
        <w:t>S</w:t>
      </w:r>
      <w:r w:rsidR="00832C65" w:rsidRPr="003044E6">
        <w:rPr>
          <w:rFonts w:asciiTheme="minorHAnsi" w:hAnsiTheme="minorHAnsi" w:cstheme="minorHAnsi"/>
        </w:rPr>
        <w:t>taff</w:t>
      </w:r>
      <w:r w:rsidR="000F1835" w:rsidRPr="003044E6">
        <w:rPr>
          <w:rFonts w:asciiTheme="minorHAnsi" w:hAnsiTheme="minorHAnsi" w:cstheme="minorHAnsi"/>
        </w:rPr>
        <w:t xml:space="preserve"> and stakeholders</w:t>
      </w:r>
      <w:r w:rsidR="00832C65" w:rsidRPr="003044E6">
        <w:rPr>
          <w:rFonts w:asciiTheme="minorHAnsi" w:hAnsiTheme="minorHAnsi" w:cstheme="minorHAnsi"/>
        </w:rPr>
        <w:t>.</w:t>
      </w:r>
      <w:r w:rsidR="00646F6F" w:rsidRPr="003044E6">
        <w:rPr>
          <w:rFonts w:asciiTheme="minorHAnsi" w:hAnsiTheme="minorHAnsi" w:cstheme="minorHAnsi"/>
        </w:rPr>
        <w:tab/>
      </w:r>
      <w:r w:rsidR="00646F6F" w:rsidRPr="003044E6">
        <w:rPr>
          <w:rFonts w:asciiTheme="minorHAnsi" w:hAnsiTheme="minorHAnsi" w:cstheme="minorHAnsi"/>
        </w:rPr>
        <w:tab/>
      </w:r>
    </w:p>
    <w:p w14:paraId="6032DF8B" w14:textId="16B80DD2" w:rsidR="00961AE2" w:rsidRPr="00646F6F" w:rsidRDefault="00C51813" w:rsidP="00646F6F">
      <w:pPr>
        <w:pStyle w:val="NoSpacing"/>
        <w:numPr>
          <w:ilvl w:val="0"/>
          <w:numId w:val="2"/>
        </w:numPr>
        <w:tabs>
          <w:tab w:val="left" w:pos="360"/>
        </w:tabs>
        <w:spacing w:line="276" w:lineRule="auto"/>
        <w:jc w:val="both"/>
        <w:rPr>
          <w:rFonts w:asciiTheme="minorHAnsi" w:hAnsiTheme="minorHAnsi" w:cstheme="minorHAnsi"/>
        </w:rPr>
      </w:pPr>
      <w:r w:rsidRPr="00646F6F">
        <w:rPr>
          <w:rFonts w:asciiTheme="minorHAnsi" w:hAnsiTheme="minorHAnsi" w:cstheme="minorHAnsi"/>
          <w:b/>
        </w:rPr>
        <w:t>Subordinates</w:t>
      </w:r>
      <w:r w:rsidRPr="00646F6F">
        <w:rPr>
          <w:rFonts w:asciiTheme="minorHAnsi" w:hAnsiTheme="minorHAnsi" w:cstheme="minorHAnsi"/>
        </w:rPr>
        <w:t xml:space="preserve">: </w:t>
      </w:r>
      <w:r w:rsidR="00F25C47" w:rsidRPr="00646F6F">
        <w:rPr>
          <w:rFonts w:asciiTheme="minorHAnsi" w:hAnsiTheme="minorHAnsi" w:cstheme="minorHAnsi"/>
        </w:rPr>
        <w:tab/>
      </w:r>
      <w:r w:rsidR="000F1835" w:rsidRPr="000F1835">
        <w:rPr>
          <w:rFonts w:asciiTheme="minorHAnsi" w:hAnsiTheme="minorHAnsi" w:cstheme="minorHAnsi"/>
        </w:rPr>
        <w:t>Broadcasting &amp; Service Desk Technician</w:t>
      </w:r>
      <w:r w:rsidR="000F1835">
        <w:rPr>
          <w:rFonts w:asciiTheme="minorHAnsi" w:hAnsiTheme="minorHAnsi" w:cstheme="minorHAnsi"/>
        </w:rPr>
        <w:t xml:space="preserve"> and </w:t>
      </w:r>
      <w:r w:rsidR="000F1835" w:rsidRPr="000F1835">
        <w:rPr>
          <w:rFonts w:asciiTheme="minorHAnsi" w:hAnsiTheme="minorHAnsi" w:cstheme="minorHAnsi"/>
        </w:rPr>
        <w:t>Technician (Book Binder)</w:t>
      </w:r>
      <w:r w:rsidR="00646F6F">
        <w:rPr>
          <w:rFonts w:asciiTheme="minorHAnsi" w:hAnsiTheme="minorHAnsi" w:cstheme="minorHAnsi"/>
        </w:rPr>
        <w:t>.</w:t>
      </w:r>
    </w:p>
    <w:p w14:paraId="1AB6CEA2" w14:textId="77777777" w:rsidR="00491D05" w:rsidRPr="00646F6F" w:rsidRDefault="00491D05" w:rsidP="00646F6F">
      <w:pPr>
        <w:pStyle w:val="NoSpacing"/>
        <w:tabs>
          <w:tab w:val="left" w:pos="360"/>
        </w:tabs>
        <w:spacing w:line="276" w:lineRule="auto"/>
        <w:ind w:left="720"/>
        <w:jc w:val="both"/>
        <w:rPr>
          <w:rFonts w:asciiTheme="minorHAnsi" w:hAnsiTheme="minorHAnsi" w:cstheme="minorHAnsi"/>
        </w:rPr>
      </w:pPr>
    </w:p>
    <w:p w14:paraId="288904A9" w14:textId="77777777" w:rsidR="003044E6" w:rsidRDefault="003044E6" w:rsidP="00646F6F">
      <w:pPr>
        <w:pStyle w:val="NoSpacing"/>
        <w:spacing w:line="276" w:lineRule="auto"/>
        <w:jc w:val="both"/>
        <w:rPr>
          <w:rFonts w:asciiTheme="minorHAnsi" w:hAnsiTheme="minorHAnsi" w:cstheme="minorHAnsi"/>
          <w:b/>
          <w:sz w:val="24"/>
          <w:szCs w:val="24"/>
        </w:rPr>
      </w:pPr>
    </w:p>
    <w:p w14:paraId="1AE802A6" w14:textId="6998DDFC" w:rsidR="00713571" w:rsidRPr="00646F6F" w:rsidRDefault="00D23BAC" w:rsidP="00646F6F">
      <w:pPr>
        <w:pStyle w:val="NoSpacing"/>
        <w:spacing w:line="276" w:lineRule="auto"/>
        <w:jc w:val="both"/>
        <w:rPr>
          <w:rFonts w:asciiTheme="minorHAnsi" w:hAnsiTheme="minorHAnsi" w:cstheme="minorHAnsi"/>
          <w:b/>
          <w:sz w:val="24"/>
          <w:szCs w:val="24"/>
        </w:rPr>
      </w:pPr>
      <w:r w:rsidRPr="00646F6F">
        <w:rPr>
          <w:rFonts w:asciiTheme="minorHAnsi" w:hAnsiTheme="minorHAnsi" w:cstheme="minorHAnsi"/>
          <w:b/>
          <w:sz w:val="24"/>
          <w:szCs w:val="24"/>
        </w:rPr>
        <w:t>POSITION PURPOSE</w:t>
      </w:r>
    </w:p>
    <w:p w14:paraId="51BA6190" w14:textId="77777777" w:rsidR="00032FA7" w:rsidRPr="00646F6F" w:rsidRDefault="00032FA7" w:rsidP="00646F6F">
      <w:pPr>
        <w:pStyle w:val="NoSpacing"/>
        <w:spacing w:line="276" w:lineRule="auto"/>
        <w:jc w:val="both"/>
        <w:rPr>
          <w:rFonts w:asciiTheme="minorHAnsi" w:hAnsiTheme="minorHAnsi" w:cstheme="minorHAnsi"/>
          <w:b/>
        </w:rPr>
      </w:pPr>
    </w:p>
    <w:p w14:paraId="5D7E3F26" w14:textId="2624B74D" w:rsidR="00B432C5" w:rsidRDefault="003044E6" w:rsidP="00646F6F">
      <w:pPr>
        <w:pStyle w:val="NoSpacing"/>
        <w:spacing w:line="276" w:lineRule="auto"/>
        <w:jc w:val="both"/>
        <w:rPr>
          <w:rFonts w:asciiTheme="minorHAnsi" w:hAnsiTheme="minorHAnsi" w:cstheme="minorHAnsi"/>
        </w:rPr>
      </w:pPr>
      <w:r w:rsidRPr="003044E6">
        <w:rPr>
          <w:rFonts w:asciiTheme="minorHAnsi" w:hAnsiTheme="minorHAnsi" w:cstheme="minorHAnsi"/>
        </w:rPr>
        <w:t>This position reports to the Parliament ICT Engineer</w:t>
      </w:r>
      <w:r>
        <w:rPr>
          <w:rFonts w:asciiTheme="minorHAnsi" w:hAnsiTheme="minorHAnsi" w:cstheme="minorHAnsi"/>
        </w:rPr>
        <w:t xml:space="preserve"> </w:t>
      </w:r>
      <w:r w:rsidRPr="003044E6">
        <w:rPr>
          <w:rFonts w:asciiTheme="minorHAnsi" w:hAnsiTheme="minorHAnsi" w:cstheme="minorHAnsi"/>
        </w:rPr>
        <w:t xml:space="preserve">and is responsible for maintaining and supporting a variety of televising/broadcasting systems, multimedia, and conferencing systems for Parliament. The technician also </w:t>
      </w:r>
      <w:r>
        <w:rPr>
          <w:rFonts w:asciiTheme="minorHAnsi" w:hAnsiTheme="minorHAnsi" w:cstheme="minorHAnsi"/>
        </w:rPr>
        <w:t xml:space="preserve">sets up, operates, and maintains equipment that regulates the signal strength, clarity, and range of sounds and </w:t>
      </w:r>
      <w:proofErr w:type="spellStart"/>
      <w:r>
        <w:rPr>
          <w:rFonts w:asciiTheme="minorHAnsi" w:hAnsiTheme="minorHAnsi" w:cstheme="minorHAnsi"/>
        </w:rPr>
        <w:t>colours</w:t>
      </w:r>
      <w:proofErr w:type="spellEnd"/>
      <w:r>
        <w:rPr>
          <w:rFonts w:asciiTheme="minorHAnsi" w:hAnsiTheme="minorHAnsi" w:cstheme="minorHAnsi"/>
        </w:rPr>
        <w:t xml:space="preserve"> of television broadcasts,</w:t>
      </w:r>
      <w:r w:rsidRPr="003044E6">
        <w:rPr>
          <w:rFonts w:asciiTheme="minorHAnsi" w:hAnsiTheme="minorHAnsi" w:cstheme="minorHAnsi"/>
        </w:rPr>
        <w:t xml:space="preserve"> including other recording systems in Parliament. This is a supervisory role</w:t>
      </w:r>
      <w:r>
        <w:rPr>
          <w:rFonts w:asciiTheme="minorHAnsi" w:hAnsiTheme="minorHAnsi" w:cstheme="minorHAnsi"/>
        </w:rPr>
        <w:t>,</w:t>
      </w:r>
      <w:r w:rsidRPr="003044E6">
        <w:rPr>
          <w:rFonts w:asciiTheme="minorHAnsi" w:hAnsiTheme="minorHAnsi" w:cstheme="minorHAnsi"/>
        </w:rPr>
        <w:t xml:space="preserve"> and the incumbent will be responsible for supervising the work of the Technicians.</w:t>
      </w:r>
    </w:p>
    <w:p w14:paraId="1E84EBE7" w14:textId="77777777" w:rsidR="003044E6" w:rsidRPr="00646F6F" w:rsidRDefault="003044E6" w:rsidP="00646F6F">
      <w:pPr>
        <w:pStyle w:val="NoSpacing"/>
        <w:spacing w:line="276" w:lineRule="auto"/>
        <w:jc w:val="both"/>
        <w:rPr>
          <w:rFonts w:asciiTheme="minorHAnsi" w:hAnsiTheme="minorHAnsi" w:cstheme="minorHAnsi"/>
        </w:rPr>
      </w:pPr>
    </w:p>
    <w:p w14:paraId="5E1FB61C" w14:textId="77777777" w:rsidR="001817E8" w:rsidRPr="00646F6F" w:rsidRDefault="001817E8" w:rsidP="00646F6F">
      <w:pPr>
        <w:pStyle w:val="NoSpacing"/>
        <w:spacing w:line="276" w:lineRule="auto"/>
        <w:jc w:val="both"/>
        <w:rPr>
          <w:rFonts w:asciiTheme="minorHAnsi" w:hAnsiTheme="minorHAnsi" w:cstheme="minorHAnsi"/>
          <w:b/>
          <w:sz w:val="24"/>
          <w:szCs w:val="24"/>
        </w:rPr>
      </w:pPr>
      <w:r w:rsidRPr="00646F6F">
        <w:rPr>
          <w:rFonts w:asciiTheme="minorHAnsi" w:hAnsiTheme="minorHAnsi" w:cstheme="minorHAnsi"/>
          <w:b/>
          <w:sz w:val="24"/>
          <w:szCs w:val="24"/>
        </w:rPr>
        <w:t>KEY RESPONSIBILITIES</w:t>
      </w:r>
    </w:p>
    <w:p w14:paraId="019A4045" w14:textId="77777777" w:rsidR="00961AE2" w:rsidRPr="00646F6F" w:rsidRDefault="00961AE2" w:rsidP="00646F6F">
      <w:pPr>
        <w:pStyle w:val="NoSpacing"/>
        <w:spacing w:line="276" w:lineRule="auto"/>
        <w:jc w:val="both"/>
        <w:rPr>
          <w:rFonts w:asciiTheme="minorHAnsi" w:hAnsiTheme="minorHAnsi" w:cstheme="minorHAnsi"/>
        </w:rPr>
      </w:pPr>
    </w:p>
    <w:p w14:paraId="4D48BB12" w14:textId="77777777" w:rsidR="003044E6" w:rsidRPr="000A4EEB" w:rsidRDefault="003044E6" w:rsidP="003044E6">
      <w:pPr>
        <w:pStyle w:val="BodyText"/>
        <w:spacing w:before="1" w:line="276" w:lineRule="auto"/>
        <w:ind w:right="216"/>
        <w:jc w:val="both"/>
        <w:rPr>
          <w:rFonts w:asciiTheme="minorHAnsi" w:hAnsiTheme="minorHAnsi"/>
          <w:sz w:val="22"/>
          <w:szCs w:val="22"/>
        </w:rPr>
      </w:pPr>
      <w:r w:rsidRPr="000A4EEB">
        <w:rPr>
          <w:rFonts w:asciiTheme="minorHAnsi" w:hAnsiTheme="minorHAnsi"/>
          <w:sz w:val="22"/>
          <w:szCs w:val="22"/>
        </w:rPr>
        <w:t xml:space="preserve">This role will be responsible for the following functions: </w:t>
      </w:r>
    </w:p>
    <w:p w14:paraId="7A3D7C46" w14:textId="77777777" w:rsidR="003044E6" w:rsidRPr="004C7309" w:rsidRDefault="003044E6" w:rsidP="003044E6">
      <w:pPr>
        <w:pStyle w:val="BodyText"/>
        <w:spacing w:before="1" w:line="276" w:lineRule="auto"/>
        <w:ind w:right="216"/>
        <w:jc w:val="both"/>
        <w:rPr>
          <w:rFonts w:asciiTheme="minorHAnsi" w:hAnsiTheme="minorHAnsi"/>
          <w:b/>
          <w:sz w:val="22"/>
          <w:szCs w:val="22"/>
        </w:rPr>
      </w:pPr>
    </w:p>
    <w:p w14:paraId="337824B3" w14:textId="77777777" w:rsidR="006C1E2A" w:rsidRDefault="006C1E2A" w:rsidP="006C1E2A">
      <w:pPr>
        <w:pStyle w:val="BodyText"/>
        <w:numPr>
          <w:ilvl w:val="0"/>
          <w:numId w:val="31"/>
        </w:numPr>
        <w:spacing w:before="1" w:line="276" w:lineRule="auto"/>
        <w:ind w:left="360" w:right="216"/>
        <w:jc w:val="both"/>
        <w:rPr>
          <w:rFonts w:asciiTheme="minorHAnsi" w:hAnsiTheme="minorHAnsi"/>
          <w:sz w:val="22"/>
          <w:szCs w:val="22"/>
        </w:rPr>
      </w:pPr>
      <w:r>
        <w:rPr>
          <w:rFonts w:asciiTheme="minorHAnsi" w:hAnsiTheme="minorHAnsi"/>
          <w:sz w:val="22"/>
          <w:szCs w:val="22"/>
        </w:rPr>
        <w:t>Run tests, diagnostics and calibrations on broadcasting and conferencing equipment.</w:t>
      </w:r>
    </w:p>
    <w:p w14:paraId="2324B6AE" w14:textId="7A7CC3DB" w:rsidR="006C1E2A" w:rsidRDefault="006C1E2A" w:rsidP="006C1E2A">
      <w:pPr>
        <w:pStyle w:val="BodyText"/>
        <w:numPr>
          <w:ilvl w:val="0"/>
          <w:numId w:val="31"/>
        </w:numPr>
        <w:spacing w:before="1" w:line="276" w:lineRule="auto"/>
        <w:ind w:left="360" w:right="216"/>
        <w:jc w:val="both"/>
        <w:rPr>
          <w:rFonts w:asciiTheme="minorHAnsi" w:hAnsiTheme="minorHAnsi"/>
          <w:sz w:val="22"/>
          <w:szCs w:val="22"/>
        </w:rPr>
      </w:pPr>
      <w:r>
        <w:rPr>
          <w:rFonts w:asciiTheme="minorHAnsi" w:hAnsiTheme="minorHAnsi"/>
          <w:sz w:val="22"/>
          <w:szCs w:val="22"/>
        </w:rPr>
        <w:t>Inspect product designs for problems or errors and run tests on products and equipment to ensure that they function properly.</w:t>
      </w:r>
    </w:p>
    <w:p w14:paraId="5280E7E8" w14:textId="1CC22F3C" w:rsidR="006C1E2A" w:rsidRDefault="006C1E2A" w:rsidP="006C1E2A">
      <w:pPr>
        <w:pStyle w:val="BodyText"/>
        <w:numPr>
          <w:ilvl w:val="0"/>
          <w:numId w:val="31"/>
        </w:numPr>
        <w:spacing w:before="1" w:line="276" w:lineRule="auto"/>
        <w:ind w:left="360" w:right="216"/>
        <w:jc w:val="both"/>
        <w:rPr>
          <w:rFonts w:asciiTheme="minorHAnsi" w:hAnsiTheme="minorHAnsi"/>
          <w:sz w:val="22"/>
          <w:szCs w:val="22"/>
        </w:rPr>
      </w:pPr>
      <w:r>
        <w:rPr>
          <w:rFonts w:asciiTheme="minorHAnsi" w:hAnsiTheme="minorHAnsi"/>
          <w:sz w:val="22"/>
          <w:szCs w:val="22"/>
        </w:rPr>
        <w:t xml:space="preserve">Maintain and Inspect inventory, reorder materials and technical components with the submission of reports. </w:t>
      </w:r>
    </w:p>
    <w:p w14:paraId="364DA00D" w14:textId="77777777" w:rsidR="006C1E2A" w:rsidRDefault="006C1E2A" w:rsidP="006C1E2A">
      <w:pPr>
        <w:pStyle w:val="BodyText"/>
        <w:spacing w:before="1" w:line="276" w:lineRule="auto"/>
        <w:ind w:left="360" w:right="216"/>
        <w:jc w:val="both"/>
        <w:rPr>
          <w:rFonts w:asciiTheme="minorHAnsi" w:hAnsiTheme="minorHAnsi"/>
          <w:sz w:val="22"/>
          <w:szCs w:val="22"/>
        </w:rPr>
      </w:pPr>
      <w:r>
        <w:rPr>
          <w:rFonts w:asciiTheme="minorHAnsi" w:hAnsiTheme="minorHAnsi"/>
          <w:sz w:val="22"/>
          <w:szCs w:val="22"/>
        </w:rPr>
        <w:t xml:space="preserve">Set up, adjust, and operate audio/visual equipment such as cameras, film, sound, and video equipment for parliament events such as Committee sittings, Parliament sittings, conferences, MPs workshops, Staff Workshops, etc. </w:t>
      </w:r>
    </w:p>
    <w:p w14:paraId="5B01D45C" w14:textId="00386C5E" w:rsidR="006C1E2A" w:rsidRPr="002879B5" w:rsidRDefault="006C1E2A" w:rsidP="006C1E2A">
      <w:pPr>
        <w:pStyle w:val="BodyText"/>
        <w:spacing w:before="1" w:line="276" w:lineRule="auto"/>
        <w:ind w:left="360" w:right="216"/>
        <w:jc w:val="both"/>
        <w:rPr>
          <w:rFonts w:asciiTheme="minorHAnsi" w:hAnsiTheme="minorHAnsi"/>
          <w:sz w:val="22"/>
          <w:szCs w:val="22"/>
        </w:rPr>
      </w:pPr>
      <w:r>
        <w:rPr>
          <w:rFonts w:asciiTheme="minorHAnsi" w:hAnsiTheme="minorHAnsi"/>
          <w:sz w:val="22"/>
          <w:szCs w:val="22"/>
        </w:rPr>
        <w:t xml:space="preserve"> Installing and supporting</w:t>
      </w:r>
      <w:r w:rsidRPr="002879B5">
        <w:rPr>
          <w:rFonts w:asciiTheme="minorHAnsi" w:hAnsiTheme="minorHAnsi"/>
          <w:sz w:val="22"/>
          <w:szCs w:val="22"/>
        </w:rPr>
        <w:t xml:space="preserve"> hardware</w:t>
      </w:r>
      <w:r>
        <w:rPr>
          <w:rFonts w:asciiTheme="minorHAnsi" w:hAnsiTheme="minorHAnsi"/>
          <w:sz w:val="22"/>
          <w:szCs w:val="22"/>
        </w:rPr>
        <w:t>,</w:t>
      </w:r>
      <w:r w:rsidRPr="002879B5">
        <w:rPr>
          <w:rFonts w:asciiTheme="minorHAnsi" w:hAnsiTheme="minorHAnsi"/>
          <w:sz w:val="22"/>
          <w:szCs w:val="22"/>
        </w:rPr>
        <w:t xml:space="preserve"> applications, and </w:t>
      </w:r>
      <w:r>
        <w:rPr>
          <w:rFonts w:asciiTheme="minorHAnsi" w:hAnsiTheme="minorHAnsi"/>
          <w:sz w:val="22"/>
          <w:szCs w:val="22"/>
        </w:rPr>
        <w:t>peripherals</w:t>
      </w:r>
      <w:r w:rsidRPr="002879B5">
        <w:rPr>
          <w:rFonts w:asciiTheme="minorHAnsi" w:hAnsiTheme="minorHAnsi"/>
          <w:sz w:val="22"/>
          <w:szCs w:val="22"/>
        </w:rPr>
        <w:t xml:space="preserve"> for </w:t>
      </w:r>
      <w:r>
        <w:rPr>
          <w:rFonts w:asciiTheme="minorHAnsi" w:hAnsiTheme="minorHAnsi"/>
          <w:sz w:val="22"/>
          <w:szCs w:val="22"/>
        </w:rPr>
        <w:t>Parliament.</w:t>
      </w:r>
    </w:p>
    <w:p w14:paraId="703CABC1" w14:textId="77777777" w:rsidR="006C1E2A" w:rsidRDefault="006C1E2A" w:rsidP="006C1E2A">
      <w:pPr>
        <w:pStyle w:val="BodyText"/>
        <w:numPr>
          <w:ilvl w:val="0"/>
          <w:numId w:val="31"/>
        </w:numPr>
        <w:spacing w:before="1" w:line="276" w:lineRule="auto"/>
        <w:ind w:left="360" w:right="216"/>
        <w:jc w:val="both"/>
        <w:rPr>
          <w:rFonts w:asciiTheme="minorHAnsi" w:hAnsiTheme="minorHAnsi"/>
          <w:sz w:val="22"/>
          <w:szCs w:val="22"/>
        </w:rPr>
      </w:pPr>
      <w:r>
        <w:rPr>
          <w:rFonts w:asciiTheme="minorHAnsi" w:hAnsiTheme="minorHAnsi"/>
          <w:sz w:val="22"/>
          <w:szCs w:val="22"/>
        </w:rPr>
        <w:t xml:space="preserve"> Analyze operations and offer suggestions for improvement in the business continuity of Parliament.</w:t>
      </w:r>
    </w:p>
    <w:p w14:paraId="6295FF40" w14:textId="7E79BEE4" w:rsidR="006C1E2A" w:rsidRDefault="006C1E2A" w:rsidP="006C1E2A">
      <w:pPr>
        <w:pStyle w:val="BodyText"/>
        <w:numPr>
          <w:ilvl w:val="0"/>
          <w:numId w:val="31"/>
        </w:numPr>
        <w:spacing w:before="1" w:line="276" w:lineRule="auto"/>
        <w:ind w:left="360" w:right="216"/>
        <w:jc w:val="both"/>
        <w:rPr>
          <w:rFonts w:asciiTheme="minorHAnsi" w:hAnsiTheme="minorHAnsi"/>
          <w:sz w:val="22"/>
          <w:szCs w:val="22"/>
        </w:rPr>
      </w:pPr>
      <w:r>
        <w:rPr>
          <w:rFonts w:asciiTheme="minorHAnsi" w:hAnsiTheme="minorHAnsi"/>
          <w:sz w:val="22"/>
          <w:szCs w:val="22"/>
        </w:rPr>
        <w:t>Work alongside Parliament ICT Engineer to design, build and test solutions to a variety of technical problems.</w:t>
      </w:r>
    </w:p>
    <w:p w14:paraId="2F6E2912" w14:textId="77777777" w:rsidR="006C1E2A" w:rsidRPr="002879B5" w:rsidRDefault="006C1E2A" w:rsidP="006C1E2A">
      <w:pPr>
        <w:pStyle w:val="BodyText"/>
        <w:numPr>
          <w:ilvl w:val="0"/>
          <w:numId w:val="31"/>
        </w:numPr>
        <w:spacing w:before="1" w:line="276" w:lineRule="auto"/>
        <w:ind w:left="360" w:right="216"/>
        <w:jc w:val="both"/>
        <w:rPr>
          <w:rFonts w:asciiTheme="minorHAnsi" w:hAnsiTheme="minorHAnsi"/>
          <w:sz w:val="22"/>
          <w:szCs w:val="22"/>
        </w:rPr>
      </w:pPr>
      <w:r>
        <w:rPr>
          <w:rFonts w:asciiTheme="minorHAnsi" w:hAnsiTheme="minorHAnsi"/>
          <w:sz w:val="22"/>
          <w:szCs w:val="22"/>
        </w:rPr>
        <w:t>Attend ICT conferences and participate in other learning and growth opportunities.</w:t>
      </w:r>
    </w:p>
    <w:p w14:paraId="6D0C7A4F" w14:textId="74B1D984" w:rsidR="003044E6" w:rsidRPr="006C1E2A" w:rsidRDefault="006C1E2A" w:rsidP="006C1E2A">
      <w:pPr>
        <w:pStyle w:val="BodyText"/>
        <w:numPr>
          <w:ilvl w:val="0"/>
          <w:numId w:val="31"/>
        </w:numPr>
        <w:spacing w:before="1" w:line="276" w:lineRule="auto"/>
        <w:ind w:left="360" w:right="216"/>
        <w:jc w:val="both"/>
        <w:rPr>
          <w:rFonts w:asciiTheme="minorHAnsi" w:hAnsiTheme="minorHAnsi"/>
          <w:sz w:val="22"/>
          <w:szCs w:val="22"/>
        </w:rPr>
      </w:pPr>
      <w:r>
        <w:rPr>
          <w:rFonts w:asciiTheme="minorHAnsi" w:hAnsiTheme="minorHAnsi"/>
          <w:sz w:val="22"/>
          <w:szCs w:val="22"/>
        </w:rPr>
        <w:lastRenderedPageBreak/>
        <w:t xml:space="preserve">Undertake any other tasks or duties assigned by the supervisor. </w:t>
      </w:r>
    </w:p>
    <w:p w14:paraId="5B537634" w14:textId="77777777" w:rsidR="000035A3" w:rsidRPr="00646F6F" w:rsidRDefault="000035A3" w:rsidP="00646F6F">
      <w:pPr>
        <w:pStyle w:val="NoSpacing"/>
        <w:spacing w:line="276" w:lineRule="auto"/>
        <w:jc w:val="both"/>
        <w:rPr>
          <w:rFonts w:asciiTheme="minorHAnsi" w:hAnsiTheme="minorHAnsi" w:cstheme="minorHAnsi"/>
          <w:b/>
        </w:rPr>
      </w:pPr>
    </w:p>
    <w:p w14:paraId="2BEA9BD5" w14:textId="77777777" w:rsidR="00A448FF" w:rsidRPr="00646F6F" w:rsidRDefault="00D23BAC" w:rsidP="00646F6F">
      <w:pPr>
        <w:pStyle w:val="NoSpacing"/>
        <w:spacing w:line="276" w:lineRule="auto"/>
        <w:jc w:val="both"/>
        <w:rPr>
          <w:rFonts w:asciiTheme="minorHAnsi" w:hAnsiTheme="minorHAnsi" w:cstheme="minorHAnsi"/>
          <w:b/>
          <w:sz w:val="24"/>
          <w:szCs w:val="24"/>
        </w:rPr>
      </w:pPr>
      <w:r w:rsidRPr="00646F6F">
        <w:rPr>
          <w:rFonts w:asciiTheme="minorHAnsi" w:hAnsiTheme="minorHAnsi" w:cstheme="minorHAnsi"/>
          <w:b/>
          <w:sz w:val="24"/>
          <w:szCs w:val="24"/>
        </w:rPr>
        <w:t xml:space="preserve">PERFORMANCE INDICATORS </w:t>
      </w:r>
    </w:p>
    <w:p w14:paraId="62690648" w14:textId="77777777" w:rsidR="00AF4033" w:rsidRPr="00646F6F" w:rsidRDefault="00AF4033" w:rsidP="00646F6F">
      <w:pPr>
        <w:pStyle w:val="NoSpacing"/>
        <w:spacing w:line="276" w:lineRule="auto"/>
        <w:jc w:val="both"/>
        <w:rPr>
          <w:rFonts w:asciiTheme="minorHAnsi" w:hAnsiTheme="minorHAnsi" w:cstheme="minorHAnsi"/>
          <w:b/>
        </w:rPr>
      </w:pPr>
    </w:p>
    <w:p w14:paraId="7222D211" w14:textId="77777777" w:rsidR="00A448FF" w:rsidRPr="00646F6F" w:rsidRDefault="00A448FF" w:rsidP="00646F6F">
      <w:pPr>
        <w:pStyle w:val="NoSpacing"/>
        <w:spacing w:line="276" w:lineRule="auto"/>
        <w:jc w:val="both"/>
        <w:rPr>
          <w:rFonts w:asciiTheme="minorHAnsi" w:hAnsiTheme="minorHAnsi" w:cstheme="minorHAnsi"/>
        </w:rPr>
      </w:pPr>
      <w:r w:rsidRPr="00646F6F">
        <w:rPr>
          <w:rFonts w:asciiTheme="minorHAnsi" w:hAnsiTheme="minorHAnsi" w:cstheme="minorHAnsi"/>
        </w:rPr>
        <w:t>Performance will be measured t</w:t>
      </w:r>
      <w:r w:rsidR="00FC3D5F" w:rsidRPr="00646F6F">
        <w:rPr>
          <w:rFonts w:asciiTheme="minorHAnsi" w:hAnsiTheme="minorHAnsi" w:cstheme="minorHAnsi"/>
        </w:rPr>
        <w:t xml:space="preserve">hrough the following indicators: </w:t>
      </w:r>
    </w:p>
    <w:p w14:paraId="3CE1D52E" w14:textId="77777777" w:rsidR="00A448FF" w:rsidRPr="00646F6F" w:rsidRDefault="00A448FF" w:rsidP="00646F6F">
      <w:pPr>
        <w:pStyle w:val="NoSpacing"/>
        <w:spacing w:line="276" w:lineRule="auto"/>
        <w:jc w:val="both"/>
        <w:rPr>
          <w:rFonts w:asciiTheme="minorHAnsi" w:hAnsiTheme="minorHAnsi" w:cstheme="minorHAnsi"/>
        </w:rPr>
      </w:pPr>
    </w:p>
    <w:p w14:paraId="3EBC1B0E" w14:textId="136AFDEA" w:rsidR="0001681C" w:rsidRPr="00603054" w:rsidRDefault="00FC1EFC" w:rsidP="00603054">
      <w:pPr>
        <w:pStyle w:val="NoSpacing"/>
        <w:numPr>
          <w:ilvl w:val="0"/>
          <w:numId w:val="12"/>
        </w:numPr>
        <w:spacing w:line="276" w:lineRule="auto"/>
        <w:jc w:val="both"/>
        <w:rPr>
          <w:rFonts w:asciiTheme="minorHAnsi" w:hAnsiTheme="minorHAnsi" w:cstheme="minorHAnsi"/>
        </w:rPr>
      </w:pPr>
      <w:r>
        <w:rPr>
          <w:rFonts w:asciiTheme="minorHAnsi" w:hAnsiTheme="minorHAnsi" w:cstheme="minorHAnsi"/>
        </w:rPr>
        <w:t>Provide high-quality, professional, and timely broadcasting services to MPs, management, staff, and other stakeholders in line with agreed timeframes, standards,</w:t>
      </w:r>
      <w:r w:rsidR="00646F6F" w:rsidRPr="00603054">
        <w:rPr>
          <w:rFonts w:asciiTheme="minorHAnsi" w:hAnsiTheme="minorHAnsi" w:cstheme="minorHAnsi"/>
        </w:rPr>
        <w:t xml:space="preserve"> and</w:t>
      </w:r>
      <w:r w:rsidR="0001681C" w:rsidRPr="00603054">
        <w:rPr>
          <w:rFonts w:asciiTheme="minorHAnsi" w:hAnsiTheme="minorHAnsi" w:cstheme="minorHAnsi"/>
        </w:rPr>
        <w:t xml:space="preserve"> </w:t>
      </w:r>
      <w:r w:rsidR="00603054" w:rsidRPr="00603054">
        <w:rPr>
          <w:rFonts w:asciiTheme="minorHAnsi" w:hAnsiTheme="minorHAnsi" w:cstheme="minorHAnsi"/>
        </w:rPr>
        <w:t>instructions.</w:t>
      </w:r>
    </w:p>
    <w:p w14:paraId="5166BDA7" w14:textId="63DB94DE" w:rsidR="0001681C" w:rsidRPr="00FC1EFC" w:rsidRDefault="00FC1EFC" w:rsidP="00FC1EFC">
      <w:pPr>
        <w:pStyle w:val="NoSpacing"/>
        <w:numPr>
          <w:ilvl w:val="0"/>
          <w:numId w:val="12"/>
        </w:numPr>
        <w:spacing w:line="276" w:lineRule="auto"/>
        <w:jc w:val="both"/>
        <w:rPr>
          <w:rFonts w:asciiTheme="minorHAnsi" w:hAnsiTheme="minorHAnsi" w:cstheme="minorHAnsi"/>
        </w:rPr>
      </w:pPr>
      <w:r>
        <w:rPr>
          <w:rFonts w:asciiTheme="minorHAnsi" w:hAnsiTheme="minorHAnsi" w:cstheme="minorHAnsi"/>
        </w:rPr>
        <w:t>Provide high-quality, professional, and timely ICT support services to MPs, management, staff, and other stakeholders in line with agreed timeframes, standards,</w:t>
      </w:r>
      <w:r w:rsidRPr="00603054">
        <w:rPr>
          <w:rFonts w:asciiTheme="minorHAnsi" w:hAnsiTheme="minorHAnsi" w:cstheme="minorHAnsi"/>
        </w:rPr>
        <w:t xml:space="preserve"> and instructions.</w:t>
      </w:r>
    </w:p>
    <w:p w14:paraId="6D869A23" w14:textId="57B7DF83" w:rsidR="0001681C" w:rsidRPr="00FC1EFC" w:rsidRDefault="00C20B8D" w:rsidP="00603054">
      <w:pPr>
        <w:pStyle w:val="NoSpacing"/>
        <w:numPr>
          <w:ilvl w:val="0"/>
          <w:numId w:val="12"/>
        </w:numPr>
        <w:spacing w:line="276" w:lineRule="auto"/>
        <w:jc w:val="both"/>
        <w:rPr>
          <w:rFonts w:asciiTheme="minorHAnsi" w:hAnsiTheme="minorHAnsi" w:cstheme="minorHAnsi"/>
        </w:rPr>
      </w:pPr>
      <w:r w:rsidRPr="00603054">
        <w:rPr>
          <w:rFonts w:asciiTheme="minorHAnsi" w:hAnsiTheme="minorHAnsi" w:cstheme="minorHAnsi"/>
          <w:bCs/>
        </w:rPr>
        <w:t xml:space="preserve">Ensure the regular monitoring of Parliament </w:t>
      </w:r>
      <w:r w:rsidR="00FC1EFC">
        <w:rPr>
          <w:rFonts w:asciiTheme="minorHAnsi" w:hAnsiTheme="minorHAnsi" w:cstheme="minorHAnsi"/>
          <w:bCs/>
        </w:rPr>
        <w:t>ICT resources</w:t>
      </w:r>
      <w:r w:rsidRPr="00603054">
        <w:rPr>
          <w:rFonts w:asciiTheme="minorHAnsi" w:hAnsiTheme="minorHAnsi" w:cstheme="minorHAnsi"/>
          <w:bCs/>
        </w:rPr>
        <w:t xml:space="preserve"> by conducting routine </w:t>
      </w:r>
      <w:r w:rsidR="00FC1EFC">
        <w:rPr>
          <w:rFonts w:asciiTheme="minorHAnsi" w:hAnsiTheme="minorHAnsi" w:cstheme="minorHAnsi"/>
          <w:bCs/>
        </w:rPr>
        <w:t>checks</w:t>
      </w:r>
      <w:r w:rsidRPr="00603054">
        <w:rPr>
          <w:rFonts w:asciiTheme="minorHAnsi" w:hAnsiTheme="minorHAnsi" w:cstheme="minorHAnsi"/>
          <w:bCs/>
        </w:rPr>
        <w:t xml:space="preserve"> and implementing appropriate security measures </w:t>
      </w:r>
      <w:r w:rsidR="00603054">
        <w:rPr>
          <w:rFonts w:asciiTheme="minorHAnsi" w:hAnsiTheme="minorHAnsi" w:cstheme="minorHAnsi"/>
          <w:bCs/>
        </w:rPr>
        <w:t xml:space="preserve">that </w:t>
      </w:r>
      <w:r w:rsidR="00603054" w:rsidRPr="00603054">
        <w:rPr>
          <w:rFonts w:asciiTheme="minorHAnsi" w:hAnsiTheme="minorHAnsi" w:cstheme="minorHAnsi"/>
          <w:bCs/>
        </w:rPr>
        <w:t>are executed</w:t>
      </w:r>
      <w:r w:rsidR="003815A1" w:rsidRPr="00603054">
        <w:rPr>
          <w:rFonts w:asciiTheme="minorHAnsi" w:hAnsiTheme="minorHAnsi" w:cstheme="minorHAnsi"/>
          <w:bCs/>
        </w:rPr>
        <w:t xml:space="preserve"> effectively </w:t>
      </w:r>
      <w:r w:rsidR="002F7ABA" w:rsidRPr="00603054">
        <w:rPr>
          <w:rFonts w:asciiTheme="minorHAnsi" w:hAnsiTheme="minorHAnsi" w:cstheme="minorHAnsi"/>
          <w:bCs/>
        </w:rPr>
        <w:t xml:space="preserve">and within agreed </w:t>
      </w:r>
      <w:r w:rsidR="00603054" w:rsidRPr="00603054">
        <w:rPr>
          <w:rFonts w:asciiTheme="minorHAnsi" w:hAnsiTheme="minorHAnsi" w:cstheme="minorHAnsi"/>
          <w:bCs/>
        </w:rPr>
        <w:t>timelines.</w:t>
      </w:r>
      <w:r w:rsidR="002F7ABA" w:rsidRPr="00603054">
        <w:rPr>
          <w:rFonts w:asciiTheme="minorHAnsi" w:hAnsiTheme="minorHAnsi" w:cstheme="minorHAnsi"/>
          <w:bCs/>
        </w:rPr>
        <w:t xml:space="preserve"> </w:t>
      </w:r>
    </w:p>
    <w:p w14:paraId="5FD43530" w14:textId="77777777" w:rsidR="00152B04" w:rsidRPr="00603054" w:rsidRDefault="00152B04" w:rsidP="00603054">
      <w:pPr>
        <w:pStyle w:val="NoSpacing"/>
        <w:numPr>
          <w:ilvl w:val="0"/>
          <w:numId w:val="12"/>
        </w:numPr>
        <w:spacing w:line="276" w:lineRule="auto"/>
        <w:jc w:val="both"/>
        <w:rPr>
          <w:rFonts w:asciiTheme="minorHAnsi" w:hAnsiTheme="minorHAnsi" w:cstheme="minorHAnsi"/>
        </w:rPr>
      </w:pPr>
      <w:r w:rsidRPr="00603054">
        <w:rPr>
          <w:rFonts w:asciiTheme="minorHAnsi" w:hAnsiTheme="minorHAnsi" w:cstheme="minorHAnsi"/>
        </w:rPr>
        <w:t xml:space="preserve">All other agreed tasks/activities are delivered within agreed timelines and compliant with relevant standards, </w:t>
      </w:r>
      <w:proofErr w:type="gramStart"/>
      <w:r w:rsidRPr="00603054">
        <w:rPr>
          <w:rFonts w:asciiTheme="minorHAnsi" w:hAnsiTheme="minorHAnsi" w:cstheme="minorHAnsi"/>
        </w:rPr>
        <w:t>policies</w:t>
      </w:r>
      <w:proofErr w:type="gramEnd"/>
      <w:r w:rsidRPr="00603054">
        <w:rPr>
          <w:rFonts w:asciiTheme="minorHAnsi" w:hAnsiTheme="minorHAnsi" w:cstheme="minorHAnsi"/>
        </w:rPr>
        <w:t xml:space="preserve"> and legislations.</w:t>
      </w:r>
    </w:p>
    <w:p w14:paraId="6B0951AB" w14:textId="77777777" w:rsidR="00152B04" w:rsidRPr="00646F6F" w:rsidRDefault="00152B04" w:rsidP="00646F6F">
      <w:pPr>
        <w:pStyle w:val="NoSpacing"/>
        <w:spacing w:line="276" w:lineRule="auto"/>
        <w:jc w:val="both"/>
        <w:rPr>
          <w:rFonts w:asciiTheme="minorHAnsi" w:hAnsiTheme="minorHAnsi" w:cstheme="minorHAnsi"/>
          <w:b/>
        </w:rPr>
      </w:pPr>
    </w:p>
    <w:p w14:paraId="5F8F0827" w14:textId="77777777" w:rsidR="00C51813" w:rsidRPr="00646F6F" w:rsidRDefault="00D23BAC" w:rsidP="00646F6F">
      <w:pPr>
        <w:pStyle w:val="NoSpacing"/>
        <w:spacing w:line="276" w:lineRule="auto"/>
        <w:jc w:val="both"/>
        <w:rPr>
          <w:rFonts w:asciiTheme="minorHAnsi" w:hAnsiTheme="minorHAnsi" w:cstheme="minorHAnsi"/>
          <w:b/>
          <w:sz w:val="24"/>
          <w:szCs w:val="24"/>
        </w:rPr>
      </w:pPr>
      <w:r w:rsidRPr="00646F6F">
        <w:rPr>
          <w:rFonts w:asciiTheme="minorHAnsi" w:hAnsiTheme="minorHAnsi" w:cstheme="minorHAnsi"/>
          <w:b/>
          <w:sz w:val="24"/>
          <w:szCs w:val="24"/>
        </w:rPr>
        <w:t xml:space="preserve">PERSON SPECIFICATION </w:t>
      </w:r>
    </w:p>
    <w:p w14:paraId="0D38A3E7" w14:textId="77777777" w:rsidR="00AF4033" w:rsidRPr="00646F6F" w:rsidRDefault="00AF4033" w:rsidP="00646F6F">
      <w:pPr>
        <w:widowControl w:val="0"/>
        <w:autoSpaceDE w:val="0"/>
        <w:autoSpaceDN w:val="0"/>
        <w:adjustRightInd w:val="0"/>
        <w:spacing w:after="0" w:line="276" w:lineRule="auto"/>
        <w:ind w:left="2430" w:hanging="2430"/>
        <w:jc w:val="both"/>
        <w:rPr>
          <w:rFonts w:asciiTheme="minorHAnsi" w:hAnsiTheme="minorHAnsi" w:cstheme="minorHAnsi"/>
          <w:b/>
          <w:bCs/>
        </w:rPr>
      </w:pPr>
    </w:p>
    <w:p w14:paraId="0B992868" w14:textId="7BBFB667" w:rsidR="00AF4033" w:rsidRDefault="00C20B8D" w:rsidP="00646F6F">
      <w:pPr>
        <w:widowControl w:val="0"/>
        <w:autoSpaceDE w:val="0"/>
        <w:autoSpaceDN w:val="0"/>
        <w:adjustRightInd w:val="0"/>
        <w:spacing w:after="0" w:line="276" w:lineRule="auto"/>
        <w:jc w:val="both"/>
        <w:rPr>
          <w:rFonts w:asciiTheme="minorHAnsi" w:eastAsia="Calibri" w:hAnsiTheme="minorHAnsi" w:cstheme="minorHAnsi"/>
          <w:iCs/>
        </w:rPr>
      </w:pPr>
      <w:r w:rsidRPr="00C20B8D">
        <w:rPr>
          <w:rFonts w:asciiTheme="minorHAnsi" w:hAnsiTheme="minorHAnsi" w:cstheme="minorHAnsi"/>
          <w:bCs/>
        </w:rPr>
        <w:t>An Undergraduate Degree in Information Technology</w:t>
      </w:r>
      <w:r>
        <w:rPr>
          <w:rFonts w:asciiTheme="minorHAnsi" w:hAnsiTheme="minorHAnsi" w:cstheme="minorHAnsi"/>
          <w:bCs/>
        </w:rPr>
        <w:t xml:space="preserve">, </w:t>
      </w:r>
      <w:r w:rsidRPr="00C20B8D">
        <w:rPr>
          <w:rFonts w:asciiTheme="minorHAnsi" w:hAnsiTheme="minorHAnsi" w:cstheme="minorHAnsi"/>
          <w:bCs/>
        </w:rPr>
        <w:t>Computer Science</w:t>
      </w:r>
      <w:r>
        <w:rPr>
          <w:rFonts w:asciiTheme="minorHAnsi" w:hAnsiTheme="minorHAnsi" w:cstheme="minorHAnsi"/>
          <w:bCs/>
        </w:rPr>
        <w:t xml:space="preserve">, </w:t>
      </w:r>
      <w:r w:rsidR="006C1E2A" w:rsidRPr="006C1E2A">
        <w:rPr>
          <w:rFonts w:asciiTheme="minorHAnsi" w:hAnsiTheme="minorHAnsi" w:cstheme="minorHAnsi"/>
          <w:bCs/>
        </w:rPr>
        <w:t>Electronics and Electronics Engineering</w:t>
      </w:r>
      <w:r w:rsidR="006C1E2A">
        <w:rPr>
          <w:rFonts w:asciiTheme="minorHAnsi" w:hAnsiTheme="minorHAnsi" w:cstheme="minorHAnsi"/>
          <w:bCs/>
        </w:rPr>
        <w:t xml:space="preserve">, </w:t>
      </w:r>
      <w:r>
        <w:rPr>
          <w:rFonts w:asciiTheme="minorHAnsi" w:hAnsiTheme="minorHAnsi" w:cstheme="minorHAnsi"/>
          <w:bCs/>
        </w:rPr>
        <w:t xml:space="preserve">Software Engineering </w:t>
      </w:r>
      <w:r w:rsidRPr="00C20B8D">
        <w:rPr>
          <w:rFonts w:asciiTheme="minorHAnsi" w:hAnsiTheme="minorHAnsi" w:cstheme="minorHAnsi"/>
          <w:bCs/>
        </w:rPr>
        <w:t xml:space="preserve">or equivalent from a </w:t>
      </w:r>
      <w:proofErr w:type="spellStart"/>
      <w:r>
        <w:rPr>
          <w:rFonts w:asciiTheme="minorHAnsi" w:hAnsiTheme="minorHAnsi" w:cstheme="minorHAnsi"/>
          <w:bCs/>
        </w:rPr>
        <w:t>recognised</w:t>
      </w:r>
      <w:proofErr w:type="spellEnd"/>
      <w:r w:rsidRPr="00C20B8D">
        <w:rPr>
          <w:rFonts w:asciiTheme="minorHAnsi" w:hAnsiTheme="minorHAnsi" w:cstheme="minorHAnsi"/>
          <w:bCs/>
        </w:rPr>
        <w:t xml:space="preserve"> institution </w:t>
      </w:r>
      <w:r w:rsidR="004464C6" w:rsidRPr="004464C6">
        <w:rPr>
          <w:rFonts w:eastAsia="Calibri" w:cs="Calibri"/>
          <w:iCs/>
        </w:rPr>
        <w:t xml:space="preserve">OR </w:t>
      </w:r>
      <w:r w:rsidR="00FC1EFC" w:rsidRPr="00FC1EFC">
        <w:rPr>
          <w:rFonts w:eastAsia="Calibri" w:cs="Calibri"/>
          <w:iCs/>
        </w:rPr>
        <w:t>Diploma in Computer Science/Information Technology, Engineering (Computer/Telecommunication</w:t>
      </w:r>
      <w:r w:rsidR="006C1E2A">
        <w:rPr>
          <w:rFonts w:eastAsia="Calibri" w:cs="Calibri"/>
          <w:iCs/>
        </w:rPr>
        <w:t>/</w:t>
      </w:r>
      <w:r w:rsidR="006C1E2A" w:rsidRPr="006C1E2A">
        <w:rPr>
          <w:rFonts w:asciiTheme="minorHAnsi" w:hAnsiTheme="minorHAnsi" w:cstheme="minorHAnsi"/>
          <w:bCs/>
        </w:rPr>
        <w:t xml:space="preserve"> Electronics and Electronics</w:t>
      </w:r>
      <w:r w:rsidR="00FC1EFC" w:rsidRPr="00FC1EFC">
        <w:rPr>
          <w:rFonts w:eastAsia="Calibri" w:cs="Calibri"/>
          <w:iCs/>
        </w:rPr>
        <w:t xml:space="preserve">), Science </w:t>
      </w:r>
      <w:r w:rsidR="006C1E2A">
        <w:rPr>
          <w:rFonts w:eastAsia="Calibri" w:cs="Calibri"/>
          <w:iCs/>
        </w:rPr>
        <w:t>and</w:t>
      </w:r>
      <w:r w:rsidR="00FC1EFC" w:rsidRPr="00FC1EFC">
        <w:rPr>
          <w:rFonts w:eastAsia="Calibri" w:cs="Calibri"/>
          <w:iCs/>
        </w:rPr>
        <w:t xml:space="preserve"> Technology </w:t>
      </w:r>
      <w:r w:rsidR="00FC1EFC">
        <w:rPr>
          <w:rFonts w:eastAsia="Calibri" w:cs="Calibri"/>
          <w:iCs/>
        </w:rPr>
        <w:t>with</w:t>
      </w:r>
      <w:r w:rsidR="00FC1EFC" w:rsidRPr="00FC1EFC">
        <w:rPr>
          <w:rFonts w:eastAsia="Calibri" w:cs="Calibri"/>
          <w:iCs/>
        </w:rPr>
        <w:t xml:space="preserve"> </w:t>
      </w:r>
      <w:r w:rsidR="004464C6" w:rsidRPr="004464C6">
        <w:rPr>
          <w:rFonts w:eastAsia="Calibri" w:cs="Calibri"/>
          <w:iCs/>
        </w:rPr>
        <w:t xml:space="preserve">more than </w:t>
      </w:r>
      <w:r>
        <w:rPr>
          <w:rFonts w:eastAsia="Calibri" w:cs="Calibri"/>
          <w:iCs/>
        </w:rPr>
        <w:t>3</w:t>
      </w:r>
      <w:r w:rsidR="004464C6" w:rsidRPr="004464C6">
        <w:rPr>
          <w:rFonts w:eastAsia="Calibri" w:cs="Calibri"/>
          <w:iCs/>
        </w:rPr>
        <w:t xml:space="preserve"> years’ extensive experience in managing </w:t>
      </w:r>
      <w:r w:rsidR="00B432C5" w:rsidRPr="00B432C5">
        <w:rPr>
          <w:rFonts w:eastAsia="Calibri" w:cs="Calibri"/>
          <w:iCs/>
        </w:rPr>
        <w:t>information technology and communication services</w:t>
      </w:r>
      <w:r w:rsidR="00EC4CAD" w:rsidRPr="00646F6F">
        <w:rPr>
          <w:rFonts w:asciiTheme="minorHAnsi" w:eastAsia="Calibri" w:hAnsiTheme="minorHAnsi" w:cstheme="minorHAnsi"/>
          <w:iCs/>
        </w:rPr>
        <w:t xml:space="preserve">. </w:t>
      </w:r>
    </w:p>
    <w:p w14:paraId="27105B16" w14:textId="77777777" w:rsidR="00603054" w:rsidRDefault="00603054" w:rsidP="00646F6F">
      <w:pPr>
        <w:widowControl w:val="0"/>
        <w:autoSpaceDE w:val="0"/>
        <w:autoSpaceDN w:val="0"/>
        <w:adjustRightInd w:val="0"/>
        <w:spacing w:after="0" w:line="276" w:lineRule="auto"/>
        <w:jc w:val="both"/>
        <w:rPr>
          <w:rFonts w:asciiTheme="minorHAnsi" w:eastAsia="Calibri" w:hAnsiTheme="minorHAnsi" w:cstheme="minorHAnsi"/>
          <w:iCs/>
        </w:rPr>
      </w:pPr>
    </w:p>
    <w:p w14:paraId="761948E1" w14:textId="6D861C74" w:rsidR="00603054" w:rsidRPr="00646F6F" w:rsidRDefault="00603054" w:rsidP="00646F6F">
      <w:pPr>
        <w:widowControl w:val="0"/>
        <w:autoSpaceDE w:val="0"/>
        <w:autoSpaceDN w:val="0"/>
        <w:adjustRightInd w:val="0"/>
        <w:spacing w:after="0" w:line="276" w:lineRule="auto"/>
        <w:jc w:val="both"/>
        <w:rPr>
          <w:rFonts w:asciiTheme="minorHAnsi" w:eastAsia="Calibri" w:hAnsiTheme="minorHAnsi" w:cstheme="minorHAnsi"/>
          <w:iCs/>
        </w:rPr>
      </w:pPr>
      <w:r w:rsidRPr="00603054">
        <w:rPr>
          <w:rFonts w:asciiTheme="minorHAnsi" w:eastAsia="Calibri" w:hAnsiTheme="minorHAnsi" w:cstheme="minorHAnsi"/>
          <w:iCs/>
        </w:rPr>
        <w:t>Industry certifications would be advantageous: CCNA, CompTIA Storage+, CompTIA Cloud Essentials, CompTIA Convergence Technologies Professional (CTP+), passed two exams towards CCNP, ITIL Intermediate Capability, MCPD Web/Windows Programming, Microsoft Certified Systems Administrator (MCSA), Microsoft Certified Systems Engineer (MCSE), and Information Security Foundation. Good understanding of the 2013 Constitution, Finance Act &amp; Instructions, Procurement Regulations, Information Technology and Computing Services Degree 2013.</w:t>
      </w:r>
    </w:p>
    <w:p w14:paraId="0DAFE50B" w14:textId="77777777" w:rsidR="00AF4033" w:rsidRPr="00646F6F" w:rsidRDefault="00AF4033" w:rsidP="00646F6F">
      <w:pPr>
        <w:widowControl w:val="0"/>
        <w:autoSpaceDE w:val="0"/>
        <w:autoSpaceDN w:val="0"/>
        <w:adjustRightInd w:val="0"/>
        <w:spacing w:after="0" w:line="276" w:lineRule="auto"/>
        <w:ind w:left="2430" w:hanging="2430"/>
        <w:jc w:val="both"/>
        <w:rPr>
          <w:rFonts w:asciiTheme="minorHAnsi" w:eastAsia="Calibri" w:hAnsiTheme="minorHAnsi" w:cstheme="minorHAnsi"/>
          <w:i/>
          <w:iCs/>
        </w:rPr>
      </w:pPr>
    </w:p>
    <w:p w14:paraId="2FF28082" w14:textId="0D07EC4C" w:rsidR="00471A5E" w:rsidRPr="00646F6F" w:rsidRDefault="00471A5E" w:rsidP="00646F6F">
      <w:pPr>
        <w:pStyle w:val="NoSpacing"/>
        <w:spacing w:line="276" w:lineRule="auto"/>
        <w:jc w:val="both"/>
        <w:rPr>
          <w:rFonts w:asciiTheme="minorHAnsi" w:hAnsiTheme="minorHAnsi" w:cstheme="minorHAnsi"/>
        </w:rPr>
      </w:pPr>
      <w:r w:rsidRPr="00646F6F">
        <w:rPr>
          <w:rFonts w:asciiTheme="minorHAnsi" w:hAnsiTheme="minorHAnsi" w:cstheme="minorHAnsi"/>
        </w:rPr>
        <w:t xml:space="preserve">The following Knowledge, Experience, </w:t>
      </w:r>
      <w:r w:rsidR="00C20B8D" w:rsidRPr="00646F6F">
        <w:rPr>
          <w:rFonts w:asciiTheme="minorHAnsi" w:hAnsiTheme="minorHAnsi" w:cstheme="minorHAnsi"/>
        </w:rPr>
        <w:t>Skills,</w:t>
      </w:r>
      <w:r w:rsidRPr="00646F6F">
        <w:rPr>
          <w:rFonts w:asciiTheme="minorHAnsi" w:hAnsiTheme="minorHAnsi" w:cstheme="minorHAnsi"/>
        </w:rPr>
        <w:t xml:space="preserve"> and Abilities are required to successfully undertake this role:  </w:t>
      </w:r>
    </w:p>
    <w:p w14:paraId="0538C6D5" w14:textId="77777777" w:rsidR="00471A5E" w:rsidRPr="00646F6F" w:rsidRDefault="00471A5E" w:rsidP="00646F6F">
      <w:pPr>
        <w:pStyle w:val="NoSpacing"/>
        <w:spacing w:line="276" w:lineRule="auto"/>
        <w:jc w:val="both"/>
        <w:rPr>
          <w:rFonts w:asciiTheme="minorHAnsi" w:hAnsiTheme="minorHAnsi" w:cstheme="minorHAnsi"/>
        </w:rPr>
      </w:pPr>
    </w:p>
    <w:p w14:paraId="6E30976B" w14:textId="77777777" w:rsidR="00710AAF" w:rsidRPr="00646F6F" w:rsidRDefault="00471A5E" w:rsidP="00646F6F">
      <w:pPr>
        <w:pStyle w:val="NoSpacing"/>
        <w:spacing w:line="276" w:lineRule="auto"/>
        <w:jc w:val="both"/>
        <w:rPr>
          <w:rFonts w:asciiTheme="minorHAnsi" w:hAnsiTheme="minorHAnsi" w:cstheme="minorHAnsi"/>
          <w:b/>
        </w:rPr>
      </w:pPr>
      <w:r w:rsidRPr="00646F6F">
        <w:rPr>
          <w:rFonts w:asciiTheme="minorHAnsi" w:hAnsiTheme="minorHAnsi" w:cstheme="minorHAnsi"/>
          <w:b/>
        </w:rPr>
        <w:t>KNOWLEDGE AND EXPERIENCE</w:t>
      </w:r>
    </w:p>
    <w:p w14:paraId="592DCCFF" w14:textId="77777777" w:rsidR="00471A5E" w:rsidRPr="00646F6F" w:rsidRDefault="00471A5E" w:rsidP="00646F6F">
      <w:pPr>
        <w:pStyle w:val="NoSpacing"/>
        <w:spacing w:line="276" w:lineRule="auto"/>
        <w:jc w:val="both"/>
        <w:rPr>
          <w:rFonts w:asciiTheme="minorHAnsi" w:hAnsiTheme="minorHAnsi" w:cstheme="minorHAnsi"/>
          <w:b/>
        </w:rPr>
      </w:pPr>
      <w:r w:rsidRPr="00646F6F">
        <w:rPr>
          <w:rFonts w:asciiTheme="minorHAnsi" w:hAnsiTheme="minorHAnsi" w:cstheme="minorHAnsi"/>
          <w:b/>
        </w:rPr>
        <w:t xml:space="preserve"> </w:t>
      </w:r>
    </w:p>
    <w:p w14:paraId="001810B5" w14:textId="1BE18D51" w:rsidR="004464C6" w:rsidRPr="004464C6" w:rsidRDefault="00B84FA1" w:rsidP="00FC72D0">
      <w:pPr>
        <w:numPr>
          <w:ilvl w:val="0"/>
          <w:numId w:val="29"/>
        </w:numPr>
        <w:spacing w:line="276" w:lineRule="auto"/>
        <w:jc w:val="both"/>
        <w:rPr>
          <w:rFonts w:eastAsia="Times New Roman" w:cs="Calibri"/>
          <w:bCs/>
        </w:rPr>
      </w:pPr>
      <w:r w:rsidRPr="00646F6F">
        <w:rPr>
          <w:rFonts w:asciiTheme="minorHAnsi" w:eastAsia="Times New Roman" w:hAnsiTheme="minorHAnsi" w:cstheme="minorHAnsi"/>
          <w:bCs/>
        </w:rPr>
        <w:t xml:space="preserve">More than </w:t>
      </w:r>
      <w:r w:rsidR="00C20B8D">
        <w:rPr>
          <w:rFonts w:asciiTheme="minorHAnsi" w:eastAsia="Times New Roman" w:hAnsiTheme="minorHAnsi" w:cstheme="minorHAnsi"/>
          <w:bCs/>
        </w:rPr>
        <w:t>3</w:t>
      </w:r>
      <w:r w:rsidRPr="00646F6F">
        <w:rPr>
          <w:rFonts w:asciiTheme="minorHAnsi" w:eastAsia="Times New Roman" w:hAnsiTheme="minorHAnsi" w:cstheme="minorHAnsi"/>
          <w:bCs/>
        </w:rPr>
        <w:t xml:space="preserve"> years’ experience in </w:t>
      </w:r>
      <w:r w:rsidR="00C20B8D" w:rsidRPr="00C20B8D">
        <w:rPr>
          <w:rFonts w:asciiTheme="minorHAnsi" w:eastAsia="Times New Roman" w:hAnsiTheme="minorHAnsi" w:cstheme="minorHAnsi"/>
          <w:bCs/>
        </w:rPr>
        <w:t xml:space="preserve">managing broadcasting </w:t>
      </w:r>
      <w:r w:rsidR="0080407B">
        <w:rPr>
          <w:rFonts w:asciiTheme="minorHAnsi" w:eastAsia="Times New Roman" w:hAnsiTheme="minorHAnsi" w:cstheme="minorHAnsi"/>
          <w:bCs/>
        </w:rPr>
        <w:t xml:space="preserve">and </w:t>
      </w:r>
      <w:r w:rsidR="006C1E2A">
        <w:rPr>
          <w:rFonts w:asciiTheme="minorHAnsi" w:eastAsia="Times New Roman" w:hAnsiTheme="minorHAnsi" w:cstheme="minorHAnsi"/>
          <w:bCs/>
        </w:rPr>
        <w:t>conferencing</w:t>
      </w:r>
      <w:r w:rsidR="0080407B">
        <w:rPr>
          <w:rFonts w:asciiTheme="minorHAnsi" w:eastAsia="Times New Roman" w:hAnsiTheme="minorHAnsi" w:cstheme="minorHAnsi"/>
          <w:bCs/>
        </w:rPr>
        <w:t xml:space="preserve"> </w:t>
      </w:r>
      <w:r w:rsidR="00C20B8D" w:rsidRPr="00C20B8D">
        <w:rPr>
          <w:rFonts w:asciiTheme="minorHAnsi" w:eastAsia="Times New Roman" w:hAnsiTheme="minorHAnsi" w:cstheme="minorHAnsi"/>
          <w:bCs/>
        </w:rPr>
        <w:t>infrastructure</w:t>
      </w:r>
      <w:r w:rsidR="00646F6F" w:rsidRPr="00646F6F">
        <w:rPr>
          <w:rFonts w:asciiTheme="minorHAnsi" w:eastAsia="Times New Roman" w:hAnsiTheme="minorHAnsi" w:cstheme="minorHAnsi"/>
          <w:bCs/>
        </w:rPr>
        <w:t>.</w:t>
      </w:r>
      <w:r w:rsidR="004464C6" w:rsidRPr="004464C6">
        <w:t xml:space="preserve"> </w:t>
      </w:r>
    </w:p>
    <w:p w14:paraId="36458D5A" w14:textId="604BFC11" w:rsidR="004464C6" w:rsidRPr="004464C6" w:rsidRDefault="004464C6" w:rsidP="00FC72D0">
      <w:pPr>
        <w:numPr>
          <w:ilvl w:val="0"/>
          <w:numId w:val="29"/>
        </w:numPr>
        <w:spacing w:line="276" w:lineRule="auto"/>
        <w:jc w:val="both"/>
        <w:rPr>
          <w:rFonts w:eastAsia="Times New Roman" w:cs="Calibri"/>
          <w:bCs/>
        </w:rPr>
      </w:pPr>
      <w:r w:rsidRPr="004464C6">
        <w:rPr>
          <w:rFonts w:eastAsia="Times New Roman" w:cs="Calibri"/>
          <w:bCs/>
        </w:rPr>
        <w:t>Has extensive experience working with clients, and other external stakeholders.</w:t>
      </w:r>
    </w:p>
    <w:p w14:paraId="254C85DF" w14:textId="1D7B3E52" w:rsidR="004464C6" w:rsidRPr="004464C6" w:rsidRDefault="004464C6" w:rsidP="00FC72D0">
      <w:pPr>
        <w:numPr>
          <w:ilvl w:val="0"/>
          <w:numId w:val="29"/>
        </w:numPr>
        <w:spacing w:line="276" w:lineRule="auto"/>
        <w:jc w:val="both"/>
        <w:rPr>
          <w:rFonts w:eastAsia="Times New Roman" w:cs="Calibri"/>
          <w:bCs/>
        </w:rPr>
      </w:pPr>
      <w:r w:rsidRPr="004464C6">
        <w:rPr>
          <w:rFonts w:eastAsia="Times New Roman" w:cs="Calibri"/>
          <w:bCs/>
        </w:rPr>
        <w:t xml:space="preserve">Working knowledge </w:t>
      </w:r>
      <w:r w:rsidR="00C20B8D" w:rsidRPr="00C20B8D">
        <w:rPr>
          <w:rFonts w:eastAsia="Times New Roman" w:cs="Calibri"/>
          <w:bCs/>
        </w:rPr>
        <w:t xml:space="preserve">in the areas of information technology and </w:t>
      </w:r>
      <w:r w:rsidR="0080407B" w:rsidRPr="00C20B8D">
        <w:rPr>
          <w:rFonts w:asciiTheme="minorHAnsi" w:eastAsia="Times New Roman" w:hAnsiTheme="minorHAnsi" w:cstheme="minorHAnsi"/>
          <w:bCs/>
        </w:rPr>
        <w:t>broadcasting</w:t>
      </w:r>
      <w:r w:rsidR="00C20B8D" w:rsidRPr="00C20B8D">
        <w:rPr>
          <w:rFonts w:eastAsia="Times New Roman" w:cs="Calibri"/>
          <w:bCs/>
        </w:rPr>
        <w:t xml:space="preserve"> services</w:t>
      </w:r>
      <w:r>
        <w:rPr>
          <w:rFonts w:eastAsia="Times New Roman" w:cs="Calibri"/>
          <w:bCs/>
        </w:rPr>
        <w:t>.</w:t>
      </w:r>
    </w:p>
    <w:p w14:paraId="03B88AC4" w14:textId="414E6F07" w:rsidR="004464C6" w:rsidRPr="004464C6" w:rsidRDefault="004464C6" w:rsidP="00FC72D0">
      <w:pPr>
        <w:numPr>
          <w:ilvl w:val="0"/>
          <w:numId w:val="29"/>
        </w:numPr>
        <w:spacing w:line="276" w:lineRule="auto"/>
        <w:jc w:val="both"/>
        <w:rPr>
          <w:rFonts w:eastAsia="Times New Roman" w:cs="Calibri"/>
          <w:bCs/>
        </w:rPr>
      </w:pPr>
      <w:r w:rsidRPr="004464C6">
        <w:rPr>
          <w:rFonts w:eastAsia="Times New Roman" w:cs="Calibri"/>
          <w:bCs/>
        </w:rPr>
        <w:t>Understanding of the Fijian Constitution (2013) and applicable laws of Fiji.</w:t>
      </w:r>
    </w:p>
    <w:p w14:paraId="2493C286" w14:textId="212E5318" w:rsidR="00646F6F" w:rsidRPr="00646F6F" w:rsidRDefault="00C20B8D" w:rsidP="00FC72D0">
      <w:pPr>
        <w:numPr>
          <w:ilvl w:val="0"/>
          <w:numId w:val="29"/>
        </w:numPr>
        <w:spacing w:line="276" w:lineRule="auto"/>
        <w:jc w:val="both"/>
        <w:rPr>
          <w:rFonts w:asciiTheme="minorHAnsi" w:eastAsia="Times New Roman" w:hAnsiTheme="minorHAnsi" w:cstheme="minorHAnsi"/>
          <w:bCs/>
        </w:rPr>
      </w:pPr>
      <w:r>
        <w:rPr>
          <w:rFonts w:asciiTheme="minorHAnsi" w:hAnsiTheme="minorHAnsi" w:cstheme="minorHAnsi"/>
        </w:rPr>
        <w:t>An excellent</w:t>
      </w:r>
      <w:r w:rsidR="009B5537" w:rsidRPr="00646F6F">
        <w:rPr>
          <w:rFonts w:asciiTheme="minorHAnsi" w:hAnsiTheme="minorHAnsi" w:cstheme="minorHAnsi"/>
        </w:rPr>
        <w:t xml:space="preserve"> working knowledge </w:t>
      </w:r>
      <w:r>
        <w:rPr>
          <w:rFonts w:asciiTheme="minorHAnsi" w:hAnsiTheme="minorHAnsi" w:cstheme="minorHAnsi"/>
        </w:rPr>
        <w:t>of</w:t>
      </w:r>
      <w:r w:rsidR="009B5537" w:rsidRPr="00646F6F">
        <w:rPr>
          <w:rFonts w:asciiTheme="minorHAnsi" w:hAnsiTheme="minorHAnsi" w:cstheme="minorHAnsi"/>
        </w:rPr>
        <w:t xml:space="preserve"> Microsoft Office Suite</w:t>
      </w:r>
      <w:r>
        <w:rPr>
          <w:rFonts w:asciiTheme="minorHAnsi" w:hAnsiTheme="minorHAnsi" w:cstheme="minorHAnsi"/>
        </w:rPr>
        <w:t>, particularly</w:t>
      </w:r>
      <w:r w:rsidR="009B5537" w:rsidRPr="00646F6F">
        <w:rPr>
          <w:rFonts w:asciiTheme="minorHAnsi" w:hAnsiTheme="minorHAnsi" w:cstheme="minorHAnsi"/>
        </w:rPr>
        <w:t xml:space="preserve"> Word, Excel, </w:t>
      </w:r>
      <w:r>
        <w:rPr>
          <w:rFonts w:asciiTheme="minorHAnsi" w:hAnsiTheme="minorHAnsi" w:cstheme="minorHAnsi"/>
        </w:rPr>
        <w:t xml:space="preserve">and </w:t>
      </w:r>
      <w:r w:rsidR="009B5537" w:rsidRPr="00646F6F">
        <w:rPr>
          <w:rFonts w:asciiTheme="minorHAnsi" w:hAnsiTheme="minorHAnsi" w:cstheme="minorHAnsi"/>
        </w:rPr>
        <w:t>PowerPoint.</w:t>
      </w:r>
    </w:p>
    <w:p w14:paraId="7FEBD16E" w14:textId="77777777" w:rsidR="00AA16F3" w:rsidRPr="00646F6F" w:rsidRDefault="00AA16F3" w:rsidP="00646F6F">
      <w:pPr>
        <w:pStyle w:val="NoSpacing"/>
        <w:tabs>
          <w:tab w:val="left" w:pos="270"/>
        </w:tabs>
        <w:spacing w:line="276" w:lineRule="auto"/>
        <w:jc w:val="both"/>
        <w:rPr>
          <w:rFonts w:asciiTheme="minorHAnsi" w:hAnsiTheme="minorHAnsi" w:cstheme="minorHAnsi"/>
        </w:rPr>
      </w:pPr>
    </w:p>
    <w:p w14:paraId="14CE73CE" w14:textId="77777777" w:rsidR="00BF56DA" w:rsidRPr="00646F6F" w:rsidRDefault="00D23BAC" w:rsidP="00646F6F">
      <w:pPr>
        <w:pStyle w:val="NoSpacing"/>
        <w:tabs>
          <w:tab w:val="left" w:pos="270"/>
        </w:tabs>
        <w:spacing w:line="276" w:lineRule="auto"/>
        <w:jc w:val="both"/>
        <w:rPr>
          <w:rFonts w:asciiTheme="minorHAnsi" w:hAnsiTheme="minorHAnsi" w:cstheme="minorHAnsi"/>
          <w:b/>
        </w:rPr>
      </w:pPr>
      <w:r w:rsidRPr="00646F6F">
        <w:rPr>
          <w:rFonts w:asciiTheme="minorHAnsi" w:hAnsiTheme="minorHAnsi" w:cstheme="minorHAnsi"/>
          <w:b/>
        </w:rPr>
        <w:t xml:space="preserve">SKILLS AND ABILITIES  </w:t>
      </w:r>
    </w:p>
    <w:p w14:paraId="4F3D6FA4" w14:textId="77777777" w:rsidR="00AA16F3" w:rsidRPr="00646F6F" w:rsidRDefault="00AA16F3" w:rsidP="00646F6F">
      <w:pPr>
        <w:pStyle w:val="NoSpacing"/>
        <w:tabs>
          <w:tab w:val="left" w:pos="270"/>
        </w:tabs>
        <w:spacing w:line="276" w:lineRule="auto"/>
        <w:jc w:val="both"/>
        <w:rPr>
          <w:rFonts w:asciiTheme="minorHAnsi" w:hAnsiTheme="minorHAnsi" w:cstheme="minorHAnsi"/>
          <w:b/>
        </w:rPr>
      </w:pPr>
    </w:p>
    <w:p w14:paraId="18290B7B" w14:textId="23B23E1F" w:rsidR="00C20B8D" w:rsidRPr="00C20B8D" w:rsidRDefault="00C20B8D" w:rsidP="00C20B8D">
      <w:pPr>
        <w:pStyle w:val="ListParagraph"/>
        <w:numPr>
          <w:ilvl w:val="0"/>
          <w:numId w:val="11"/>
        </w:numPr>
        <w:rPr>
          <w:rFonts w:asciiTheme="minorHAnsi" w:eastAsia="MS Mincho" w:hAnsiTheme="minorHAnsi" w:cstheme="minorHAnsi"/>
          <w:sz w:val="22"/>
          <w:szCs w:val="22"/>
        </w:rPr>
      </w:pPr>
      <w:r w:rsidRPr="00C20B8D">
        <w:rPr>
          <w:rFonts w:asciiTheme="minorHAnsi" w:eastAsia="MS Mincho" w:hAnsiTheme="minorHAnsi" w:cstheme="minorHAnsi"/>
          <w:sz w:val="22"/>
          <w:szCs w:val="22"/>
        </w:rPr>
        <w:t>Ability to effectively work within a team with people from diverse backgrounds and communicate with people at all levels and proven team leadership skills and abilities.</w:t>
      </w:r>
    </w:p>
    <w:p w14:paraId="03EBD698" w14:textId="4D1CDA07" w:rsidR="009B5537" w:rsidRPr="00646F6F" w:rsidRDefault="009B5537" w:rsidP="00FC72D0">
      <w:pPr>
        <w:pStyle w:val="NoSpacing"/>
        <w:numPr>
          <w:ilvl w:val="0"/>
          <w:numId w:val="11"/>
        </w:numPr>
        <w:tabs>
          <w:tab w:val="left" w:pos="0"/>
        </w:tabs>
        <w:spacing w:line="276" w:lineRule="auto"/>
        <w:jc w:val="both"/>
        <w:rPr>
          <w:rFonts w:asciiTheme="minorHAnsi" w:hAnsiTheme="minorHAnsi" w:cstheme="minorHAnsi"/>
        </w:rPr>
      </w:pPr>
      <w:r w:rsidRPr="00646F6F">
        <w:rPr>
          <w:rFonts w:asciiTheme="minorHAnsi" w:eastAsia="Times New Roman" w:hAnsiTheme="minorHAnsi" w:cstheme="minorHAnsi"/>
          <w:bCs/>
        </w:rPr>
        <w:t xml:space="preserve">Strong </w:t>
      </w:r>
      <w:proofErr w:type="spellStart"/>
      <w:r w:rsidR="0080407B">
        <w:rPr>
          <w:rFonts w:asciiTheme="minorHAnsi" w:eastAsia="Times New Roman" w:hAnsiTheme="minorHAnsi" w:cstheme="minorHAnsi"/>
          <w:bCs/>
        </w:rPr>
        <w:t>organisational</w:t>
      </w:r>
      <w:proofErr w:type="spellEnd"/>
      <w:r w:rsidRPr="00646F6F">
        <w:rPr>
          <w:rFonts w:asciiTheme="minorHAnsi" w:eastAsia="Times New Roman" w:hAnsiTheme="minorHAnsi" w:cstheme="minorHAnsi"/>
          <w:bCs/>
        </w:rPr>
        <w:t xml:space="preserve"> and time management skills, including flexibility and ability to meet deadlines and work under </w:t>
      </w:r>
      <w:r w:rsidR="00FC72D0" w:rsidRPr="00646F6F">
        <w:rPr>
          <w:rFonts w:asciiTheme="minorHAnsi" w:eastAsia="Times New Roman" w:hAnsiTheme="minorHAnsi" w:cstheme="minorHAnsi"/>
          <w:bCs/>
        </w:rPr>
        <w:t>pressure.</w:t>
      </w:r>
    </w:p>
    <w:p w14:paraId="159ABE7D" w14:textId="4E5BAE88" w:rsidR="00E81E70" w:rsidRPr="00646F6F" w:rsidRDefault="009020C7" w:rsidP="00FC72D0">
      <w:pPr>
        <w:pStyle w:val="NoSpacing"/>
        <w:numPr>
          <w:ilvl w:val="0"/>
          <w:numId w:val="11"/>
        </w:numPr>
        <w:tabs>
          <w:tab w:val="left" w:pos="0"/>
        </w:tabs>
        <w:spacing w:line="276" w:lineRule="auto"/>
        <w:jc w:val="both"/>
        <w:rPr>
          <w:rFonts w:asciiTheme="minorHAnsi" w:hAnsiTheme="minorHAnsi" w:cstheme="minorHAnsi"/>
        </w:rPr>
      </w:pPr>
      <w:r w:rsidRPr="00646F6F">
        <w:rPr>
          <w:rFonts w:asciiTheme="minorHAnsi" w:hAnsiTheme="minorHAnsi" w:cstheme="minorHAnsi"/>
        </w:rPr>
        <w:t xml:space="preserve">Ability to supervise and motivate Unit staff to achieve </w:t>
      </w:r>
      <w:r w:rsidR="00FC72D0" w:rsidRPr="00646F6F">
        <w:rPr>
          <w:rFonts w:asciiTheme="minorHAnsi" w:hAnsiTheme="minorHAnsi" w:cstheme="minorHAnsi"/>
        </w:rPr>
        <w:t>short-, medium- and long-term</w:t>
      </w:r>
      <w:r w:rsidRPr="00646F6F">
        <w:rPr>
          <w:rFonts w:asciiTheme="minorHAnsi" w:hAnsiTheme="minorHAnsi" w:cstheme="minorHAnsi"/>
        </w:rPr>
        <w:t xml:space="preserve"> </w:t>
      </w:r>
      <w:r w:rsidR="00FC72D0" w:rsidRPr="00646F6F">
        <w:rPr>
          <w:rFonts w:asciiTheme="minorHAnsi" w:hAnsiTheme="minorHAnsi" w:cstheme="minorHAnsi"/>
        </w:rPr>
        <w:t>goals.</w:t>
      </w:r>
    </w:p>
    <w:p w14:paraId="6C8A6B84" w14:textId="399D811F" w:rsidR="00E81E70" w:rsidRPr="00646F6F" w:rsidRDefault="00515667" w:rsidP="00FC72D0">
      <w:pPr>
        <w:pStyle w:val="NoSpacing"/>
        <w:numPr>
          <w:ilvl w:val="0"/>
          <w:numId w:val="11"/>
        </w:numPr>
        <w:tabs>
          <w:tab w:val="left" w:pos="0"/>
        </w:tabs>
        <w:spacing w:line="276" w:lineRule="auto"/>
        <w:jc w:val="both"/>
        <w:rPr>
          <w:rFonts w:asciiTheme="minorHAnsi" w:hAnsiTheme="minorHAnsi" w:cstheme="minorHAnsi"/>
        </w:rPr>
      </w:pPr>
      <w:r w:rsidRPr="00646F6F">
        <w:rPr>
          <w:rFonts w:asciiTheme="minorHAnsi" w:hAnsiTheme="minorHAnsi" w:cstheme="minorHAnsi"/>
        </w:rPr>
        <w:t>Demonstrate a</w:t>
      </w:r>
      <w:r w:rsidR="00412B53" w:rsidRPr="00646F6F">
        <w:rPr>
          <w:rFonts w:asciiTheme="minorHAnsi" w:hAnsiTheme="minorHAnsi" w:cstheme="minorHAnsi"/>
        </w:rPr>
        <w:t xml:space="preserve">bility to manage demanding </w:t>
      </w:r>
      <w:r w:rsidR="00C20B8D">
        <w:rPr>
          <w:rFonts w:asciiTheme="minorHAnsi" w:hAnsiTheme="minorHAnsi" w:cstheme="minorHAnsi"/>
        </w:rPr>
        <w:t>workloads</w:t>
      </w:r>
      <w:r w:rsidR="00412B53" w:rsidRPr="00646F6F">
        <w:rPr>
          <w:rFonts w:asciiTheme="minorHAnsi" w:hAnsiTheme="minorHAnsi" w:cstheme="minorHAnsi"/>
        </w:rPr>
        <w:t xml:space="preserve"> and tight </w:t>
      </w:r>
      <w:r w:rsidR="00C20B8D">
        <w:rPr>
          <w:rFonts w:asciiTheme="minorHAnsi" w:hAnsiTheme="minorHAnsi" w:cstheme="minorHAnsi"/>
        </w:rPr>
        <w:t>deadlines</w:t>
      </w:r>
      <w:r w:rsidR="00FC72D0" w:rsidRPr="00646F6F">
        <w:rPr>
          <w:rFonts w:asciiTheme="minorHAnsi" w:hAnsiTheme="minorHAnsi" w:cstheme="minorHAnsi"/>
        </w:rPr>
        <w:t>.</w:t>
      </w:r>
    </w:p>
    <w:p w14:paraId="154BAA4E" w14:textId="08D247BE" w:rsidR="00E81E70" w:rsidRPr="00646F6F" w:rsidRDefault="00412B53" w:rsidP="00FC72D0">
      <w:pPr>
        <w:pStyle w:val="NoSpacing"/>
        <w:numPr>
          <w:ilvl w:val="0"/>
          <w:numId w:val="11"/>
        </w:numPr>
        <w:tabs>
          <w:tab w:val="left" w:pos="0"/>
        </w:tabs>
        <w:spacing w:line="276" w:lineRule="auto"/>
        <w:jc w:val="both"/>
        <w:rPr>
          <w:rFonts w:asciiTheme="minorHAnsi" w:hAnsiTheme="minorHAnsi" w:cstheme="minorHAnsi"/>
        </w:rPr>
      </w:pPr>
      <w:r w:rsidRPr="00646F6F">
        <w:rPr>
          <w:rFonts w:asciiTheme="minorHAnsi" w:hAnsiTheme="minorHAnsi" w:cstheme="minorHAnsi"/>
        </w:rPr>
        <w:t>Ability to effectively work within a team from diverse backgrounds</w:t>
      </w:r>
      <w:r w:rsidR="00C20B8D">
        <w:rPr>
          <w:rFonts w:asciiTheme="minorHAnsi" w:hAnsiTheme="minorHAnsi" w:cstheme="minorHAnsi"/>
        </w:rPr>
        <w:t xml:space="preserve">, communicate with people at all levels and have </w:t>
      </w:r>
      <w:r w:rsidRPr="00646F6F">
        <w:rPr>
          <w:rFonts w:asciiTheme="minorHAnsi" w:hAnsiTheme="minorHAnsi" w:cstheme="minorHAnsi"/>
        </w:rPr>
        <w:t xml:space="preserve">proven team leadership skills and </w:t>
      </w:r>
      <w:r w:rsidR="00FC72D0" w:rsidRPr="00646F6F">
        <w:rPr>
          <w:rFonts w:asciiTheme="minorHAnsi" w:hAnsiTheme="minorHAnsi" w:cstheme="minorHAnsi"/>
        </w:rPr>
        <w:t>abilities.</w:t>
      </w:r>
    </w:p>
    <w:p w14:paraId="12D135D9" w14:textId="2A5E69A3" w:rsidR="00E81E70" w:rsidRPr="00646F6F" w:rsidRDefault="00412B53" w:rsidP="00FC72D0">
      <w:pPr>
        <w:pStyle w:val="NoSpacing"/>
        <w:numPr>
          <w:ilvl w:val="0"/>
          <w:numId w:val="11"/>
        </w:numPr>
        <w:tabs>
          <w:tab w:val="left" w:pos="0"/>
        </w:tabs>
        <w:spacing w:line="276" w:lineRule="auto"/>
        <w:jc w:val="both"/>
        <w:rPr>
          <w:rFonts w:asciiTheme="minorHAnsi" w:hAnsiTheme="minorHAnsi" w:cstheme="minorHAnsi"/>
        </w:rPr>
      </w:pPr>
      <w:r w:rsidRPr="00646F6F">
        <w:rPr>
          <w:rFonts w:asciiTheme="minorHAnsi" w:hAnsiTheme="minorHAnsi" w:cstheme="minorHAnsi"/>
        </w:rPr>
        <w:t>Excellent written and verbal communication skills</w:t>
      </w:r>
      <w:r w:rsidR="0080407B">
        <w:rPr>
          <w:rFonts w:asciiTheme="minorHAnsi" w:hAnsiTheme="minorHAnsi" w:cstheme="minorHAnsi"/>
        </w:rPr>
        <w:t>,</w:t>
      </w:r>
      <w:r w:rsidRPr="00646F6F">
        <w:rPr>
          <w:rFonts w:asciiTheme="minorHAnsi" w:hAnsiTheme="minorHAnsi" w:cstheme="minorHAnsi"/>
        </w:rPr>
        <w:t xml:space="preserve"> including public relations </w:t>
      </w:r>
      <w:r w:rsidR="00FC72D0" w:rsidRPr="00646F6F">
        <w:rPr>
          <w:rFonts w:asciiTheme="minorHAnsi" w:hAnsiTheme="minorHAnsi" w:cstheme="minorHAnsi"/>
        </w:rPr>
        <w:t>skills</w:t>
      </w:r>
      <w:r w:rsidR="0080407B">
        <w:rPr>
          <w:rFonts w:asciiTheme="minorHAnsi" w:hAnsiTheme="minorHAnsi" w:cstheme="minorHAnsi"/>
        </w:rPr>
        <w:t xml:space="preserve"> and negotiation skills</w:t>
      </w:r>
      <w:r w:rsidR="00FC72D0" w:rsidRPr="00646F6F">
        <w:rPr>
          <w:rFonts w:asciiTheme="minorHAnsi" w:hAnsiTheme="minorHAnsi" w:cstheme="minorHAnsi"/>
        </w:rPr>
        <w:t>.</w:t>
      </w:r>
    </w:p>
    <w:p w14:paraId="7F0B928E" w14:textId="4E4A05EE" w:rsidR="00E81E70" w:rsidRPr="00646F6F" w:rsidRDefault="00C20B8D" w:rsidP="00FC72D0">
      <w:pPr>
        <w:pStyle w:val="NoSpacing"/>
        <w:numPr>
          <w:ilvl w:val="0"/>
          <w:numId w:val="11"/>
        </w:numPr>
        <w:tabs>
          <w:tab w:val="left" w:pos="0"/>
        </w:tabs>
        <w:spacing w:line="276" w:lineRule="auto"/>
        <w:jc w:val="both"/>
        <w:rPr>
          <w:rFonts w:asciiTheme="minorHAnsi" w:hAnsiTheme="minorHAnsi" w:cstheme="minorHAnsi"/>
        </w:rPr>
      </w:pPr>
      <w:r>
        <w:rPr>
          <w:rFonts w:asciiTheme="minorHAnsi" w:hAnsiTheme="minorHAnsi" w:cstheme="minorHAnsi"/>
        </w:rPr>
        <w:t>Service-oriented approach and ability to develop, coordinate</w:t>
      </w:r>
      <w:r w:rsidR="0096220D" w:rsidRPr="00646F6F">
        <w:rPr>
          <w:rFonts w:asciiTheme="minorHAnsi" w:hAnsiTheme="minorHAnsi" w:cstheme="minorHAnsi"/>
        </w:rPr>
        <w:t xml:space="preserve"> and maintain stakeholder </w:t>
      </w:r>
      <w:r w:rsidR="00FC72D0" w:rsidRPr="00646F6F">
        <w:rPr>
          <w:rFonts w:asciiTheme="minorHAnsi" w:hAnsiTheme="minorHAnsi" w:cstheme="minorHAnsi"/>
        </w:rPr>
        <w:t>relationships.</w:t>
      </w:r>
    </w:p>
    <w:p w14:paraId="7A0251C9" w14:textId="77777777" w:rsidR="00412B53" w:rsidRPr="00646F6F" w:rsidRDefault="00412B53" w:rsidP="00646F6F">
      <w:pPr>
        <w:pStyle w:val="NoSpacing"/>
        <w:tabs>
          <w:tab w:val="left" w:pos="0"/>
        </w:tabs>
        <w:spacing w:line="276" w:lineRule="auto"/>
        <w:ind w:left="360"/>
        <w:jc w:val="both"/>
        <w:rPr>
          <w:rFonts w:asciiTheme="minorHAnsi" w:hAnsiTheme="minorHAnsi" w:cstheme="minorHAnsi"/>
        </w:rPr>
      </w:pPr>
    </w:p>
    <w:p w14:paraId="46088421" w14:textId="77777777" w:rsidR="00E02E66" w:rsidRPr="00FC72D0" w:rsidRDefault="00D23BAC" w:rsidP="00646F6F">
      <w:pPr>
        <w:pStyle w:val="NoSpacing"/>
        <w:tabs>
          <w:tab w:val="left" w:pos="270"/>
        </w:tabs>
        <w:spacing w:line="276" w:lineRule="auto"/>
        <w:jc w:val="both"/>
        <w:rPr>
          <w:rFonts w:asciiTheme="minorHAnsi" w:hAnsiTheme="minorHAnsi" w:cstheme="minorHAnsi"/>
          <w:b/>
          <w:sz w:val="24"/>
          <w:szCs w:val="24"/>
        </w:rPr>
      </w:pPr>
      <w:r w:rsidRPr="00FC72D0">
        <w:rPr>
          <w:rFonts w:asciiTheme="minorHAnsi" w:hAnsiTheme="minorHAnsi" w:cstheme="minorHAnsi"/>
          <w:b/>
          <w:sz w:val="24"/>
          <w:szCs w:val="24"/>
        </w:rPr>
        <w:t xml:space="preserve">PERSON CHARACTER AND POLITICAL NEUTRALITY </w:t>
      </w:r>
    </w:p>
    <w:p w14:paraId="4FC1C66C" w14:textId="77777777" w:rsidR="00AA16F3" w:rsidRPr="00646F6F" w:rsidRDefault="00AA16F3" w:rsidP="00646F6F">
      <w:pPr>
        <w:pStyle w:val="NoSpacing"/>
        <w:spacing w:line="276" w:lineRule="auto"/>
        <w:jc w:val="both"/>
        <w:rPr>
          <w:rFonts w:asciiTheme="minorHAnsi" w:hAnsiTheme="minorHAnsi" w:cstheme="minorHAnsi"/>
        </w:rPr>
      </w:pPr>
    </w:p>
    <w:p w14:paraId="0D40D538" w14:textId="77777777" w:rsidR="00FC72D0" w:rsidRPr="00FC72D0" w:rsidRDefault="00FC72D0" w:rsidP="00FC72D0">
      <w:pPr>
        <w:spacing w:line="276" w:lineRule="auto"/>
        <w:jc w:val="both"/>
        <w:rPr>
          <w:rFonts w:cs="Calibri"/>
        </w:rPr>
      </w:pPr>
      <w:r w:rsidRPr="00FC72D0">
        <w:rPr>
          <w:rFonts w:cs="Calibri"/>
        </w:rPr>
        <w:t>The Parliament of the Republic of Fiji operates in a politically sensitive environment.  Any person who is and is seen to be active in political affairs and intends to publicly carry on this activity, may compromise the strict political neutrality of the Parliament of the Republic of Fiji and cannot be considered for employment.</w:t>
      </w:r>
    </w:p>
    <w:p w14:paraId="0B406C9C" w14:textId="77777777" w:rsidR="00FC72D0" w:rsidRPr="00FC72D0" w:rsidRDefault="00FC72D0" w:rsidP="00FC72D0">
      <w:pPr>
        <w:spacing w:line="276" w:lineRule="auto"/>
        <w:jc w:val="both"/>
        <w:rPr>
          <w:rFonts w:cs="Calibri"/>
        </w:rPr>
      </w:pPr>
      <w:r w:rsidRPr="00FC72D0">
        <w:rPr>
          <w:rFonts w:cs="Calibri"/>
        </w:rPr>
        <w:t xml:space="preserve">All applicants for employment in the Parliament of the Republic of Fiji must be under the age of 60, in sound health, with a clear police record. The successful applicant will be required to provide a police clearance report and medical certificate. </w:t>
      </w:r>
    </w:p>
    <w:p w14:paraId="3D7A3F40" w14:textId="4193570B" w:rsidR="00AF4033" w:rsidRPr="00646F6F" w:rsidRDefault="00FC72D0" w:rsidP="00FC72D0">
      <w:pPr>
        <w:spacing w:line="276" w:lineRule="auto"/>
        <w:jc w:val="both"/>
        <w:rPr>
          <w:rFonts w:asciiTheme="minorHAnsi" w:hAnsiTheme="minorHAnsi" w:cstheme="minorHAnsi"/>
        </w:rPr>
      </w:pPr>
      <w:r w:rsidRPr="00FC72D0">
        <w:rPr>
          <w:rFonts w:cs="Calibri"/>
        </w:rPr>
        <w:t xml:space="preserve">The Parliament of the Republic of Fiji is an Equal Opportunity Employer. Applications are encouraged from all eligible, qualified applicants. Only the specific knowledge, experience, </w:t>
      </w:r>
      <w:proofErr w:type="gramStart"/>
      <w:r w:rsidRPr="00FC72D0">
        <w:rPr>
          <w:rFonts w:cs="Calibri"/>
        </w:rPr>
        <w:t>skills</w:t>
      </w:r>
      <w:proofErr w:type="gramEnd"/>
      <w:r w:rsidRPr="00FC72D0">
        <w:rPr>
          <w:rFonts w:cs="Calibri"/>
        </w:rPr>
        <w:t xml:space="preserve"> and abilities required for the job will be considered in assessing the relative suitability of applicants.</w:t>
      </w:r>
    </w:p>
    <w:p w14:paraId="15D93C1D" w14:textId="77777777" w:rsidR="004F007B" w:rsidRPr="00646F6F" w:rsidRDefault="004F007B" w:rsidP="00646F6F">
      <w:pPr>
        <w:pStyle w:val="NoSpacing"/>
        <w:tabs>
          <w:tab w:val="left" w:pos="270"/>
        </w:tabs>
        <w:spacing w:line="276" w:lineRule="auto"/>
        <w:jc w:val="both"/>
        <w:rPr>
          <w:rFonts w:asciiTheme="minorHAnsi" w:hAnsiTheme="minorHAnsi" w:cstheme="minorHAnsi"/>
        </w:rPr>
      </w:pPr>
    </w:p>
    <w:sectPr w:rsidR="004F007B" w:rsidRPr="00646F6F" w:rsidSect="00CC670E">
      <w:footerReference w:type="default" r:id="rId12"/>
      <w:pgSz w:w="12240" w:h="15840"/>
      <w:pgMar w:top="630" w:right="126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BBB2D" w14:textId="77777777" w:rsidR="00B83530" w:rsidRDefault="00B83530" w:rsidP="00901FD2">
      <w:pPr>
        <w:spacing w:after="0" w:line="240" w:lineRule="auto"/>
      </w:pPr>
      <w:r>
        <w:separator/>
      </w:r>
    </w:p>
  </w:endnote>
  <w:endnote w:type="continuationSeparator" w:id="0">
    <w:p w14:paraId="4318A89B" w14:textId="77777777" w:rsidR="00B83530" w:rsidRDefault="00B83530" w:rsidP="00901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9A26" w14:textId="77777777" w:rsidR="00901FD2" w:rsidRDefault="00901FD2">
    <w:pPr>
      <w:pStyle w:val="Footer"/>
      <w:jc w:val="center"/>
    </w:pPr>
    <w:r>
      <w:fldChar w:fldCharType="begin"/>
    </w:r>
    <w:r>
      <w:instrText xml:space="preserve"> PAGE   \* MERGEFORMAT </w:instrText>
    </w:r>
    <w:r>
      <w:fldChar w:fldCharType="separate"/>
    </w:r>
    <w:r w:rsidR="00F515EB">
      <w:rPr>
        <w:noProof/>
      </w:rPr>
      <w:t>3</w:t>
    </w:r>
    <w:r>
      <w:rPr>
        <w:noProof/>
      </w:rPr>
      <w:fldChar w:fldCharType="end"/>
    </w:r>
  </w:p>
  <w:p w14:paraId="366E8357" w14:textId="77777777" w:rsidR="00901FD2" w:rsidRDefault="00901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CF12D" w14:textId="77777777" w:rsidR="00B83530" w:rsidRDefault="00B83530" w:rsidP="00901FD2">
      <w:pPr>
        <w:spacing w:after="0" w:line="240" w:lineRule="auto"/>
      </w:pPr>
      <w:r>
        <w:separator/>
      </w:r>
    </w:p>
  </w:footnote>
  <w:footnote w:type="continuationSeparator" w:id="0">
    <w:p w14:paraId="0C72C4ED" w14:textId="77777777" w:rsidR="00B83530" w:rsidRDefault="00B83530" w:rsidP="00901F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2722"/>
    <w:multiLevelType w:val="hybridMultilevel"/>
    <w:tmpl w:val="6FFEDA46"/>
    <w:lvl w:ilvl="0" w:tplc="08090001">
      <w:start w:val="1"/>
      <w:numFmt w:val="bullet"/>
      <w:lvlText w:val=""/>
      <w:lvlJc w:val="left"/>
      <w:pPr>
        <w:ind w:left="1115" w:hanging="360"/>
      </w:pPr>
      <w:rPr>
        <w:rFonts w:ascii="Symbol" w:hAnsi="Symbol" w:hint="default"/>
      </w:rPr>
    </w:lvl>
    <w:lvl w:ilvl="1" w:tplc="08090003" w:tentative="1">
      <w:start w:val="1"/>
      <w:numFmt w:val="bullet"/>
      <w:lvlText w:val="o"/>
      <w:lvlJc w:val="left"/>
      <w:pPr>
        <w:ind w:left="1835" w:hanging="360"/>
      </w:pPr>
      <w:rPr>
        <w:rFonts w:ascii="Courier New" w:hAnsi="Courier New" w:cs="Courier New" w:hint="default"/>
      </w:rPr>
    </w:lvl>
    <w:lvl w:ilvl="2" w:tplc="08090005" w:tentative="1">
      <w:start w:val="1"/>
      <w:numFmt w:val="bullet"/>
      <w:lvlText w:val=""/>
      <w:lvlJc w:val="left"/>
      <w:pPr>
        <w:ind w:left="2555" w:hanging="360"/>
      </w:pPr>
      <w:rPr>
        <w:rFonts w:ascii="Wingdings" w:hAnsi="Wingdings" w:hint="default"/>
      </w:rPr>
    </w:lvl>
    <w:lvl w:ilvl="3" w:tplc="08090001" w:tentative="1">
      <w:start w:val="1"/>
      <w:numFmt w:val="bullet"/>
      <w:lvlText w:val=""/>
      <w:lvlJc w:val="left"/>
      <w:pPr>
        <w:ind w:left="3275" w:hanging="360"/>
      </w:pPr>
      <w:rPr>
        <w:rFonts w:ascii="Symbol" w:hAnsi="Symbol" w:hint="default"/>
      </w:rPr>
    </w:lvl>
    <w:lvl w:ilvl="4" w:tplc="08090003" w:tentative="1">
      <w:start w:val="1"/>
      <w:numFmt w:val="bullet"/>
      <w:lvlText w:val="o"/>
      <w:lvlJc w:val="left"/>
      <w:pPr>
        <w:ind w:left="3995" w:hanging="360"/>
      </w:pPr>
      <w:rPr>
        <w:rFonts w:ascii="Courier New" w:hAnsi="Courier New" w:cs="Courier New" w:hint="default"/>
      </w:rPr>
    </w:lvl>
    <w:lvl w:ilvl="5" w:tplc="08090005" w:tentative="1">
      <w:start w:val="1"/>
      <w:numFmt w:val="bullet"/>
      <w:lvlText w:val=""/>
      <w:lvlJc w:val="left"/>
      <w:pPr>
        <w:ind w:left="4715" w:hanging="360"/>
      </w:pPr>
      <w:rPr>
        <w:rFonts w:ascii="Wingdings" w:hAnsi="Wingdings" w:hint="default"/>
      </w:rPr>
    </w:lvl>
    <w:lvl w:ilvl="6" w:tplc="08090001" w:tentative="1">
      <w:start w:val="1"/>
      <w:numFmt w:val="bullet"/>
      <w:lvlText w:val=""/>
      <w:lvlJc w:val="left"/>
      <w:pPr>
        <w:ind w:left="5435" w:hanging="360"/>
      </w:pPr>
      <w:rPr>
        <w:rFonts w:ascii="Symbol" w:hAnsi="Symbol" w:hint="default"/>
      </w:rPr>
    </w:lvl>
    <w:lvl w:ilvl="7" w:tplc="08090003" w:tentative="1">
      <w:start w:val="1"/>
      <w:numFmt w:val="bullet"/>
      <w:lvlText w:val="o"/>
      <w:lvlJc w:val="left"/>
      <w:pPr>
        <w:ind w:left="6155" w:hanging="360"/>
      </w:pPr>
      <w:rPr>
        <w:rFonts w:ascii="Courier New" w:hAnsi="Courier New" w:cs="Courier New" w:hint="default"/>
      </w:rPr>
    </w:lvl>
    <w:lvl w:ilvl="8" w:tplc="08090005" w:tentative="1">
      <w:start w:val="1"/>
      <w:numFmt w:val="bullet"/>
      <w:lvlText w:val=""/>
      <w:lvlJc w:val="left"/>
      <w:pPr>
        <w:ind w:left="6875" w:hanging="360"/>
      </w:pPr>
      <w:rPr>
        <w:rFonts w:ascii="Wingdings" w:hAnsi="Wingdings" w:hint="default"/>
      </w:rPr>
    </w:lvl>
  </w:abstractNum>
  <w:abstractNum w:abstractNumId="1" w15:restartNumberingAfterBreak="0">
    <w:nsid w:val="0BCC44C2"/>
    <w:multiLevelType w:val="hybridMultilevel"/>
    <w:tmpl w:val="3FCE1CA2"/>
    <w:lvl w:ilvl="0" w:tplc="7B387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06F9C"/>
    <w:multiLevelType w:val="hybridMultilevel"/>
    <w:tmpl w:val="29E81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536F3"/>
    <w:multiLevelType w:val="hybridMultilevel"/>
    <w:tmpl w:val="48FAFC46"/>
    <w:lvl w:ilvl="0" w:tplc="44C24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C3828"/>
    <w:multiLevelType w:val="hybridMultilevel"/>
    <w:tmpl w:val="E2EC1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E863DF"/>
    <w:multiLevelType w:val="hybridMultilevel"/>
    <w:tmpl w:val="73AE3AA6"/>
    <w:lvl w:ilvl="0" w:tplc="8264C62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F21D7"/>
    <w:multiLevelType w:val="hybridMultilevel"/>
    <w:tmpl w:val="BCDE19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EA33FC"/>
    <w:multiLevelType w:val="hybridMultilevel"/>
    <w:tmpl w:val="C9D8E2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D61EB8"/>
    <w:multiLevelType w:val="hybridMultilevel"/>
    <w:tmpl w:val="4D007C7E"/>
    <w:lvl w:ilvl="0" w:tplc="C142A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E85FF9"/>
    <w:multiLevelType w:val="hybridMultilevel"/>
    <w:tmpl w:val="15327BF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4FF48AA"/>
    <w:multiLevelType w:val="hybridMultilevel"/>
    <w:tmpl w:val="DFF2F3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581978"/>
    <w:multiLevelType w:val="hybridMultilevel"/>
    <w:tmpl w:val="14A6A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927F53"/>
    <w:multiLevelType w:val="hybridMultilevel"/>
    <w:tmpl w:val="E366631A"/>
    <w:lvl w:ilvl="0" w:tplc="44C24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863327"/>
    <w:multiLevelType w:val="hybridMultilevel"/>
    <w:tmpl w:val="2EF23E8A"/>
    <w:lvl w:ilvl="0" w:tplc="947008D8">
      <w:start w:val="1"/>
      <w:numFmt w:val="decimal"/>
      <w:lvlText w:val="%1."/>
      <w:lvlJc w:val="left"/>
      <w:pPr>
        <w:ind w:left="360" w:hanging="360"/>
      </w:pPr>
      <w:rPr>
        <w:rFonts w:asciiTheme="minorHAnsi" w:eastAsia="MS Mincho" w:hAnsiTheme="minorHAnsi"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D3184C"/>
    <w:multiLevelType w:val="hybridMultilevel"/>
    <w:tmpl w:val="ADE60534"/>
    <w:lvl w:ilvl="0" w:tplc="44C24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BA338C"/>
    <w:multiLevelType w:val="hybridMultilevel"/>
    <w:tmpl w:val="251885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0204F5"/>
    <w:multiLevelType w:val="hybridMultilevel"/>
    <w:tmpl w:val="9DF662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EE01EDB"/>
    <w:multiLevelType w:val="hybridMultilevel"/>
    <w:tmpl w:val="E366631A"/>
    <w:lvl w:ilvl="0" w:tplc="44C24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1F7F25"/>
    <w:multiLevelType w:val="hybridMultilevel"/>
    <w:tmpl w:val="1B529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3E71FE"/>
    <w:multiLevelType w:val="hybridMultilevel"/>
    <w:tmpl w:val="CD5CD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ED22AC"/>
    <w:multiLevelType w:val="hybridMultilevel"/>
    <w:tmpl w:val="5246CE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7515CC"/>
    <w:multiLevelType w:val="hybridMultilevel"/>
    <w:tmpl w:val="D236FE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428255D"/>
    <w:multiLevelType w:val="hybridMultilevel"/>
    <w:tmpl w:val="4044C4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2F1251"/>
    <w:multiLevelType w:val="hybridMultilevel"/>
    <w:tmpl w:val="A4F03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E93541E"/>
    <w:multiLevelType w:val="hybridMultilevel"/>
    <w:tmpl w:val="A77AA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FD75575"/>
    <w:multiLevelType w:val="hybridMultilevel"/>
    <w:tmpl w:val="8670E3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B354A5"/>
    <w:multiLevelType w:val="hybridMultilevel"/>
    <w:tmpl w:val="A2FAE25C"/>
    <w:lvl w:ilvl="0" w:tplc="4BE629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4B09AB"/>
    <w:multiLevelType w:val="hybridMultilevel"/>
    <w:tmpl w:val="43CAE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295FF4"/>
    <w:multiLevelType w:val="hybridMultilevel"/>
    <w:tmpl w:val="24B80E68"/>
    <w:lvl w:ilvl="0" w:tplc="44C24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0951DA"/>
    <w:multiLevelType w:val="hybridMultilevel"/>
    <w:tmpl w:val="18444B8E"/>
    <w:lvl w:ilvl="0" w:tplc="44C24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B3A3F52"/>
    <w:multiLevelType w:val="hybridMultilevel"/>
    <w:tmpl w:val="DBCEFA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FCD2E92"/>
    <w:multiLevelType w:val="hybridMultilevel"/>
    <w:tmpl w:val="046CF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191382">
    <w:abstractNumId w:val="5"/>
  </w:num>
  <w:num w:numId="2" w16cid:durableId="735855178">
    <w:abstractNumId w:val="25"/>
  </w:num>
  <w:num w:numId="3" w16cid:durableId="1126460829">
    <w:abstractNumId w:val="8"/>
  </w:num>
  <w:num w:numId="4" w16cid:durableId="2013216332">
    <w:abstractNumId w:val="26"/>
  </w:num>
  <w:num w:numId="5" w16cid:durableId="599995407">
    <w:abstractNumId w:val="6"/>
  </w:num>
  <w:num w:numId="6" w16cid:durableId="1618677237">
    <w:abstractNumId w:val="1"/>
  </w:num>
  <w:num w:numId="7" w16cid:durableId="700207334">
    <w:abstractNumId w:val="3"/>
  </w:num>
  <w:num w:numId="8" w16cid:durableId="1224833802">
    <w:abstractNumId w:val="14"/>
  </w:num>
  <w:num w:numId="9" w16cid:durableId="29040350">
    <w:abstractNumId w:val="29"/>
  </w:num>
  <w:num w:numId="10" w16cid:durableId="1846897440">
    <w:abstractNumId w:val="28"/>
  </w:num>
  <w:num w:numId="11" w16cid:durableId="69474590">
    <w:abstractNumId w:val="17"/>
  </w:num>
  <w:num w:numId="12" w16cid:durableId="1468431882">
    <w:abstractNumId w:val="13"/>
  </w:num>
  <w:num w:numId="13" w16cid:durableId="128478318">
    <w:abstractNumId w:val="20"/>
  </w:num>
  <w:num w:numId="14" w16cid:durableId="269819729">
    <w:abstractNumId w:val="23"/>
  </w:num>
  <w:num w:numId="15" w16cid:durableId="584073120">
    <w:abstractNumId w:val="21"/>
  </w:num>
  <w:num w:numId="16" w16cid:durableId="640037516">
    <w:abstractNumId w:val="0"/>
  </w:num>
  <w:num w:numId="17" w16cid:durableId="1511791834">
    <w:abstractNumId w:val="22"/>
  </w:num>
  <w:num w:numId="18" w16cid:durableId="511997670">
    <w:abstractNumId w:val="12"/>
  </w:num>
  <w:num w:numId="19" w16cid:durableId="847330700">
    <w:abstractNumId w:val="19"/>
  </w:num>
  <w:num w:numId="20" w16cid:durableId="1759599569">
    <w:abstractNumId w:val="10"/>
  </w:num>
  <w:num w:numId="21" w16cid:durableId="394863454">
    <w:abstractNumId w:val="30"/>
  </w:num>
  <w:num w:numId="22" w16cid:durableId="180900865">
    <w:abstractNumId w:val="4"/>
  </w:num>
  <w:num w:numId="23" w16cid:durableId="71320004">
    <w:abstractNumId w:val="24"/>
  </w:num>
  <w:num w:numId="24" w16cid:durableId="1285578926">
    <w:abstractNumId w:val="15"/>
  </w:num>
  <w:num w:numId="25" w16cid:durableId="1092968460">
    <w:abstractNumId w:val="9"/>
  </w:num>
  <w:num w:numId="26" w16cid:durableId="2091342701">
    <w:abstractNumId w:val="27"/>
  </w:num>
  <w:num w:numId="27" w16cid:durableId="550925082">
    <w:abstractNumId w:val="11"/>
  </w:num>
  <w:num w:numId="28" w16cid:durableId="1896433076">
    <w:abstractNumId w:val="18"/>
  </w:num>
  <w:num w:numId="29" w16cid:durableId="1529098648">
    <w:abstractNumId w:val="16"/>
  </w:num>
  <w:num w:numId="30" w16cid:durableId="380981222">
    <w:abstractNumId w:val="7"/>
  </w:num>
  <w:num w:numId="31" w16cid:durableId="120731663">
    <w:abstractNumId w:val="31"/>
  </w:num>
  <w:num w:numId="32" w16cid:durableId="7609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7C"/>
    <w:rsid w:val="000035A3"/>
    <w:rsid w:val="0001681C"/>
    <w:rsid w:val="00032FA7"/>
    <w:rsid w:val="000844B5"/>
    <w:rsid w:val="000910AC"/>
    <w:rsid w:val="00093040"/>
    <w:rsid w:val="0009642C"/>
    <w:rsid w:val="000A1014"/>
    <w:rsid w:val="000A5BFC"/>
    <w:rsid w:val="000B5D8C"/>
    <w:rsid w:val="000F1835"/>
    <w:rsid w:val="00106FA2"/>
    <w:rsid w:val="00110856"/>
    <w:rsid w:val="0011372A"/>
    <w:rsid w:val="001316AD"/>
    <w:rsid w:val="00134094"/>
    <w:rsid w:val="001364AA"/>
    <w:rsid w:val="00146C6C"/>
    <w:rsid w:val="00152B04"/>
    <w:rsid w:val="00165887"/>
    <w:rsid w:val="001817E8"/>
    <w:rsid w:val="00185E11"/>
    <w:rsid w:val="00196B2F"/>
    <w:rsid w:val="001B1752"/>
    <w:rsid w:val="00205D00"/>
    <w:rsid w:val="002132EA"/>
    <w:rsid w:val="00225F21"/>
    <w:rsid w:val="00230BDC"/>
    <w:rsid w:val="0023221A"/>
    <w:rsid w:val="00235B09"/>
    <w:rsid w:val="00237DD5"/>
    <w:rsid w:val="0027230E"/>
    <w:rsid w:val="002802BB"/>
    <w:rsid w:val="002C087C"/>
    <w:rsid w:val="002F3C76"/>
    <w:rsid w:val="002F7ABA"/>
    <w:rsid w:val="002F7C3A"/>
    <w:rsid w:val="003044E6"/>
    <w:rsid w:val="003202BE"/>
    <w:rsid w:val="00332408"/>
    <w:rsid w:val="00344714"/>
    <w:rsid w:val="003815A1"/>
    <w:rsid w:val="00382B06"/>
    <w:rsid w:val="0038360D"/>
    <w:rsid w:val="003879B6"/>
    <w:rsid w:val="003B4F87"/>
    <w:rsid w:val="003B607E"/>
    <w:rsid w:val="003D5791"/>
    <w:rsid w:val="003E0489"/>
    <w:rsid w:val="003E1AB2"/>
    <w:rsid w:val="00407C48"/>
    <w:rsid w:val="00412B53"/>
    <w:rsid w:val="00436F56"/>
    <w:rsid w:val="004464C6"/>
    <w:rsid w:val="00452FED"/>
    <w:rsid w:val="00455F7B"/>
    <w:rsid w:val="004678D9"/>
    <w:rsid w:val="00471A5E"/>
    <w:rsid w:val="00491D05"/>
    <w:rsid w:val="004D0566"/>
    <w:rsid w:val="004D3939"/>
    <w:rsid w:val="004E531F"/>
    <w:rsid w:val="004F007B"/>
    <w:rsid w:val="004F708B"/>
    <w:rsid w:val="00511101"/>
    <w:rsid w:val="00515667"/>
    <w:rsid w:val="005239F0"/>
    <w:rsid w:val="005359D2"/>
    <w:rsid w:val="005708D3"/>
    <w:rsid w:val="00585197"/>
    <w:rsid w:val="005A20E3"/>
    <w:rsid w:val="005C4B1E"/>
    <w:rsid w:val="005E1BBE"/>
    <w:rsid w:val="005F57DF"/>
    <w:rsid w:val="00603054"/>
    <w:rsid w:val="006257B1"/>
    <w:rsid w:val="00646F6F"/>
    <w:rsid w:val="00682B5D"/>
    <w:rsid w:val="006948D9"/>
    <w:rsid w:val="006C1E2A"/>
    <w:rsid w:val="006D5B22"/>
    <w:rsid w:val="006E206A"/>
    <w:rsid w:val="006F666D"/>
    <w:rsid w:val="00710AAF"/>
    <w:rsid w:val="00712260"/>
    <w:rsid w:val="00713571"/>
    <w:rsid w:val="00722844"/>
    <w:rsid w:val="0079066B"/>
    <w:rsid w:val="00791732"/>
    <w:rsid w:val="007C336C"/>
    <w:rsid w:val="007C7BA1"/>
    <w:rsid w:val="007D7526"/>
    <w:rsid w:val="007D7D6A"/>
    <w:rsid w:val="007F2CD5"/>
    <w:rsid w:val="0080407B"/>
    <w:rsid w:val="00830224"/>
    <w:rsid w:val="00832C65"/>
    <w:rsid w:val="00846074"/>
    <w:rsid w:val="0085289F"/>
    <w:rsid w:val="00866A4D"/>
    <w:rsid w:val="008724E2"/>
    <w:rsid w:val="00882CEB"/>
    <w:rsid w:val="00897E49"/>
    <w:rsid w:val="008B49B8"/>
    <w:rsid w:val="008C0CC0"/>
    <w:rsid w:val="008C7FC4"/>
    <w:rsid w:val="00901853"/>
    <w:rsid w:val="00901FD2"/>
    <w:rsid w:val="009020C7"/>
    <w:rsid w:val="009034F9"/>
    <w:rsid w:val="00913400"/>
    <w:rsid w:val="0092267B"/>
    <w:rsid w:val="0094058F"/>
    <w:rsid w:val="00961AE2"/>
    <w:rsid w:val="0096220D"/>
    <w:rsid w:val="00963B04"/>
    <w:rsid w:val="00987655"/>
    <w:rsid w:val="009A5622"/>
    <w:rsid w:val="009B5537"/>
    <w:rsid w:val="009B7E0B"/>
    <w:rsid w:val="009E1169"/>
    <w:rsid w:val="009E647B"/>
    <w:rsid w:val="009F4A30"/>
    <w:rsid w:val="00A33FC5"/>
    <w:rsid w:val="00A42F24"/>
    <w:rsid w:val="00A448FF"/>
    <w:rsid w:val="00A62573"/>
    <w:rsid w:val="00A75537"/>
    <w:rsid w:val="00AA16F3"/>
    <w:rsid w:val="00AB5F16"/>
    <w:rsid w:val="00AF4033"/>
    <w:rsid w:val="00B0768A"/>
    <w:rsid w:val="00B214C3"/>
    <w:rsid w:val="00B272F4"/>
    <w:rsid w:val="00B432C5"/>
    <w:rsid w:val="00B443F5"/>
    <w:rsid w:val="00B5563A"/>
    <w:rsid w:val="00B83530"/>
    <w:rsid w:val="00B84FA1"/>
    <w:rsid w:val="00B93EC8"/>
    <w:rsid w:val="00BC7B2A"/>
    <w:rsid w:val="00BF3700"/>
    <w:rsid w:val="00BF56DA"/>
    <w:rsid w:val="00C20B8D"/>
    <w:rsid w:val="00C40E12"/>
    <w:rsid w:val="00C470F1"/>
    <w:rsid w:val="00C51813"/>
    <w:rsid w:val="00C7103F"/>
    <w:rsid w:val="00CA132B"/>
    <w:rsid w:val="00CB3C3D"/>
    <w:rsid w:val="00CC4880"/>
    <w:rsid w:val="00CC670E"/>
    <w:rsid w:val="00CF40D5"/>
    <w:rsid w:val="00D06E9D"/>
    <w:rsid w:val="00D23BAC"/>
    <w:rsid w:val="00D24CEA"/>
    <w:rsid w:val="00D32053"/>
    <w:rsid w:val="00D74F6C"/>
    <w:rsid w:val="00D87D10"/>
    <w:rsid w:val="00DB545C"/>
    <w:rsid w:val="00DD639B"/>
    <w:rsid w:val="00DE36D5"/>
    <w:rsid w:val="00E00722"/>
    <w:rsid w:val="00E02E66"/>
    <w:rsid w:val="00E50469"/>
    <w:rsid w:val="00E53DFA"/>
    <w:rsid w:val="00E75A7B"/>
    <w:rsid w:val="00E77B7E"/>
    <w:rsid w:val="00E80E26"/>
    <w:rsid w:val="00E81E70"/>
    <w:rsid w:val="00EA4DF3"/>
    <w:rsid w:val="00EC4CAD"/>
    <w:rsid w:val="00EE0A7C"/>
    <w:rsid w:val="00F25C47"/>
    <w:rsid w:val="00F34F22"/>
    <w:rsid w:val="00F515EB"/>
    <w:rsid w:val="00F718C1"/>
    <w:rsid w:val="00F75F12"/>
    <w:rsid w:val="00FC1EFC"/>
    <w:rsid w:val="00FC3D5F"/>
    <w:rsid w:val="00FC72D0"/>
    <w:rsid w:val="00FC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F63572"/>
  <w15:chartTrackingRefBased/>
  <w15:docId w15:val="{2F29855D-B777-4B24-AB8A-D9045763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A7C"/>
    <w:pPr>
      <w:spacing w:after="160" w:line="259" w:lineRule="auto"/>
    </w:pPr>
    <w:rPr>
      <w:rFonts w:eastAsia="MS Minch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E0A7C"/>
    <w:pPr>
      <w:numPr>
        <w:ilvl w:val="1"/>
      </w:numPr>
    </w:pPr>
    <w:rPr>
      <w:color w:val="5A5A5A"/>
      <w:spacing w:val="15"/>
    </w:rPr>
  </w:style>
  <w:style w:type="character" w:customStyle="1" w:styleId="SubtitleChar">
    <w:name w:val="Subtitle Char"/>
    <w:link w:val="Subtitle"/>
    <w:uiPriority w:val="11"/>
    <w:rsid w:val="00EE0A7C"/>
    <w:rPr>
      <w:rFonts w:eastAsia="MS Mincho"/>
      <w:color w:val="5A5A5A"/>
      <w:spacing w:val="15"/>
    </w:rPr>
  </w:style>
  <w:style w:type="paragraph" w:styleId="NoSpacing">
    <w:name w:val="No Spacing"/>
    <w:uiPriority w:val="1"/>
    <w:qFormat/>
    <w:rsid w:val="00EE0A7C"/>
    <w:rPr>
      <w:rFonts w:eastAsia="MS Mincho"/>
      <w:sz w:val="22"/>
      <w:szCs w:val="22"/>
    </w:rPr>
  </w:style>
  <w:style w:type="paragraph" w:styleId="ListParagraph">
    <w:name w:val="List Paragraph"/>
    <w:basedOn w:val="Normal"/>
    <w:uiPriority w:val="34"/>
    <w:qFormat/>
    <w:rsid w:val="00987655"/>
    <w:pPr>
      <w:spacing w:after="0" w:line="240" w:lineRule="auto"/>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06FA2"/>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106FA2"/>
    <w:rPr>
      <w:rFonts w:ascii="Lucida Grande" w:eastAsia="MS Mincho" w:hAnsi="Lucida Grande" w:cs="Lucida Grande"/>
      <w:sz w:val="18"/>
      <w:szCs w:val="18"/>
    </w:rPr>
  </w:style>
  <w:style w:type="character" w:styleId="CommentReference">
    <w:name w:val="annotation reference"/>
    <w:uiPriority w:val="99"/>
    <w:semiHidden/>
    <w:unhideWhenUsed/>
    <w:rsid w:val="00106FA2"/>
    <w:rPr>
      <w:sz w:val="18"/>
      <w:szCs w:val="18"/>
    </w:rPr>
  </w:style>
  <w:style w:type="paragraph" w:styleId="CommentText">
    <w:name w:val="annotation text"/>
    <w:basedOn w:val="Normal"/>
    <w:link w:val="CommentTextChar"/>
    <w:uiPriority w:val="99"/>
    <w:semiHidden/>
    <w:unhideWhenUsed/>
    <w:rsid w:val="00106FA2"/>
    <w:pPr>
      <w:spacing w:line="240" w:lineRule="auto"/>
    </w:pPr>
    <w:rPr>
      <w:sz w:val="24"/>
      <w:szCs w:val="24"/>
    </w:rPr>
  </w:style>
  <w:style w:type="character" w:customStyle="1" w:styleId="CommentTextChar">
    <w:name w:val="Comment Text Char"/>
    <w:link w:val="CommentText"/>
    <w:uiPriority w:val="99"/>
    <w:semiHidden/>
    <w:rsid w:val="00106FA2"/>
    <w:rPr>
      <w:rFonts w:eastAsia="MS Mincho"/>
      <w:sz w:val="24"/>
      <w:szCs w:val="24"/>
    </w:rPr>
  </w:style>
  <w:style w:type="paragraph" w:styleId="CommentSubject">
    <w:name w:val="annotation subject"/>
    <w:basedOn w:val="CommentText"/>
    <w:next w:val="CommentText"/>
    <w:link w:val="CommentSubjectChar"/>
    <w:uiPriority w:val="99"/>
    <w:semiHidden/>
    <w:unhideWhenUsed/>
    <w:rsid w:val="00106FA2"/>
    <w:rPr>
      <w:b/>
      <w:bCs/>
      <w:sz w:val="20"/>
      <w:szCs w:val="20"/>
    </w:rPr>
  </w:style>
  <w:style w:type="character" w:customStyle="1" w:styleId="CommentSubjectChar">
    <w:name w:val="Comment Subject Char"/>
    <w:link w:val="CommentSubject"/>
    <w:uiPriority w:val="99"/>
    <w:semiHidden/>
    <w:rsid w:val="00106FA2"/>
    <w:rPr>
      <w:rFonts w:eastAsia="MS Mincho"/>
      <w:b/>
      <w:bCs/>
      <w:sz w:val="20"/>
      <w:szCs w:val="20"/>
    </w:rPr>
  </w:style>
  <w:style w:type="paragraph" w:customStyle="1" w:styleId="Default">
    <w:name w:val="Default"/>
    <w:rsid w:val="003B4F87"/>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39"/>
    <w:rsid w:val="0023221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1FD2"/>
    <w:pPr>
      <w:tabs>
        <w:tab w:val="center" w:pos="4680"/>
        <w:tab w:val="right" w:pos="9360"/>
      </w:tabs>
    </w:pPr>
  </w:style>
  <w:style w:type="character" w:customStyle="1" w:styleId="HeaderChar">
    <w:name w:val="Header Char"/>
    <w:link w:val="Header"/>
    <w:uiPriority w:val="99"/>
    <w:rsid w:val="00901FD2"/>
    <w:rPr>
      <w:rFonts w:eastAsia="MS Mincho"/>
      <w:sz w:val="22"/>
      <w:szCs w:val="22"/>
    </w:rPr>
  </w:style>
  <w:style w:type="paragraph" w:styleId="Footer">
    <w:name w:val="footer"/>
    <w:basedOn w:val="Normal"/>
    <w:link w:val="FooterChar"/>
    <w:uiPriority w:val="99"/>
    <w:unhideWhenUsed/>
    <w:rsid w:val="00901FD2"/>
    <w:pPr>
      <w:tabs>
        <w:tab w:val="center" w:pos="4680"/>
        <w:tab w:val="right" w:pos="9360"/>
      </w:tabs>
    </w:pPr>
  </w:style>
  <w:style w:type="character" w:customStyle="1" w:styleId="FooterChar">
    <w:name w:val="Footer Char"/>
    <w:link w:val="Footer"/>
    <w:uiPriority w:val="99"/>
    <w:rsid w:val="00901FD2"/>
    <w:rPr>
      <w:rFonts w:eastAsia="MS Mincho"/>
      <w:sz w:val="22"/>
      <w:szCs w:val="22"/>
    </w:rPr>
  </w:style>
  <w:style w:type="paragraph" w:styleId="BodyText">
    <w:name w:val="Body Text"/>
    <w:basedOn w:val="Normal"/>
    <w:link w:val="BodyTextChar"/>
    <w:uiPriority w:val="1"/>
    <w:qFormat/>
    <w:rsid w:val="003044E6"/>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044E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1D4FBC3BCAFA45A3849237E134FDDD" ma:contentTypeVersion="14" ma:contentTypeDescription="Create a new document." ma:contentTypeScope="" ma:versionID="cb6c56894eeaf5d24a1126800d4a4b41">
  <xsd:schema xmlns:xsd="http://www.w3.org/2001/XMLSchema" xmlns:xs="http://www.w3.org/2001/XMLSchema" xmlns:p="http://schemas.microsoft.com/office/2006/metadata/properties" xmlns:ns2="238b211d-b30d-489d-9069-f4351613c497" xmlns:ns3="4eb6840e-4eea-4cdd-9127-d974a6ebb70c" targetNamespace="http://schemas.microsoft.com/office/2006/metadata/properties" ma:root="true" ma:fieldsID="7b5416ff36d501847ab1774f7ca0baa5" ns2:_="" ns3:_="">
    <xsd:import namespace="238b211d-b30d-489d-9069-f4351613c497"/>
    <xsd:import namespace="4eb6840e-4eea-4cdd-9127-d974a6ebb7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b211d-b30d-489d-9069-f4351613c4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e7518be-f731-4156-b7df-11ced48c4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6840e-4eea-4cdd-9127-d974a6ebb70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defb199-04ed-4b3c-be8c-039abf3acd84}" ma:internalName="TaxCatchAll" ma:showField="CatchAllData" ma:web="4eb6840e-4eea-4cdd-9127-d974a6ebb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8b211d-b30d-489d-9069-f4351613c497">
      <Terms xmlns="http://schemas.microsoft.com/office/infopath/2007/PartnerControls"/>
    </lcf76f155ced4ddcb4097134ff3c332f>
    <TaxCatchAll xmlns="4eb6840e-4eea-4cdd-9127-d974a6ebb70c"/>
  </documentManagement>
</p:properties>
</file>

<file path=customXml/itemProps1.xml><?xml version="1.0" encoding="utf-8"?>
<ds:datastoreItem xmlns:ds="http://schemas.openxmlformats.org/officeDocument/2006/customXml" ds:itemID="{46C8E0C9-DF3B-4C75-A641-64D31F02530B}">
  <ds:schemaRefs>
    <ds:schemaRef ds:uri="http://schemas.microsoft.com/sharepoint/v3/contenttype/forms"/>
  </ds:schemaRefs>
</ds:datastoreItem>
</file>

<file path=customXml/itemProps2.xml><?xml version="1.0" encoding="utf-8"?>
<ds:datastoreItem xmlns:ds="http://schemas.openxmlformats.org/officeDocument/2006/customXml" ds:itemID="{EF26021B-3013-4C7F-8854-BA363313D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b211d-b30d-489d-9069-f4351613c497"/>
    <ds:schemaRef ds:uri="4eb6840e-4eea-4cdd-9127-d974a6ebb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5A97E9-CE2B-4C63-AEA0-C2D4552B18FD}">
  <ds:schemaRefs>
    <ds:schemaRef ds:uri="http://schemas.microsoft.com/office/2006/metadata/properties"/>
    <ds:schemaRef ds:uri="http://schemas.microsoft.com/office/infopath/2007/PartnerControls"/>
    <ds:schemaRef ds:uri="238b211d-b30d-489d-9069-f4351613c497"/>
    <ds:schemaRef ds:uri="4eb6840e-4eea-4cdd-9127-d974a6ebb70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"Losalini Naisua" &lt;losalini.naisua@legislature.gov.fj&gt;</dc:creator>
  <cp:keywords/>
  <cp:lastModifiedBy>Bale Dolokoto</cp:lastModifiedBy>
  <cp:revision>2</cp:revision>
  <cp:lastPrinted>2017-07-04T23:17:00Z</cp:lastPrinted>
  <dcterms:created xsi:type="dcterms:W3CDTF">2024-01-22T21:28:00Z</dcterms:created>
  <dcterms:modified xsi:type="dcterms:W3CDTF">2024-01-22T21:28:00Z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74ba92d4096e1d0d8f9a3064b38bee4e1369c1cdb3c3592cd9644a9babe83fa8</vt:lpwstr>
  </property>
</Properties>
</file>